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731C">
      <w:pPr>
        <w:jc w:val="both"/>
        <w:rPr>
          <w:sz w:val="22"/>
        </w:rPr>
      </w:pPr>
      <w:r>
        <w:rPr>
          <w:sz w:val="22"/>
        </w:rPr>
        <w:t>Parecer Nº 150/2023 ao Projeto de Lei Nº 18/2023</w:t>
      </w:r>
    </w:p>
    <w:p w:rsidR="00893125">
      <w:pPr>
        <w:jc w:val="both"/>
        <w:rPr>
          <w:sz w:val="22"/>
        </w:rPr>
      </w:pPr>
    </w:p>
    <w:p w:rsidR="00893125">
      <w:pPr>
        <w:jc w:val="both"/>
        <w:rPr>
          <w:sz w:val="22"/>
        </w:rPr>
      </w:pPr>
    </w:p>
    <w:p w:rsidR="00893125">
      <w:pPr>
        <w:jc w:val="both"/>
        <w:rPr>
          <w:sz w:val="22"/>
        </w:rPr>
      </w:pPr>
    </w:p>
    <w:p w:rsidR="00893125">
      <w:pPr>
        <w:jc w:val="both"/>
        <w:rPr>
          <w:sz w:val="22"/>
        </w:rPr>
      </w:pPr>
    </w:p>
    <w:p w:rsidR="00A3731C" w:rsidRPr="009F64EB">
      <w:pPr>
        <w:jc w:val="both"/>
        <w:rPr>
          <w:szCs w:val="24"/>
        </w:rPr>
      </w:pPr>
      <w:r w:rsidRPr="009F64EB">
        <w:rPr>
          <w:szCs w:val="24"/>
        </w:rPr>
        <w:t>Senhor Presidente,</w:t>
      </w:r>
    </w:p>
    <w:p w:rsidR="00A3731C">
      <w:pPr>
        <w:jc w:val="both"/>
        <w:rPr>
          <w:szCs w:val="24"/>
        </w:rPr>
      </w:pPr>
      <w:r w:rsidRPr="009F64EB">
        <w:rPr>
          <w:szCs w:val="24"/>
        </w:rPr>
        <w:t>Senhores Vereadores,</w:t>
      </w:r>
    </w:p>
    <w:p w:rsidR="009F64EB" w:rsidRPr="009F64EB">
      <w:pPr>
        <w:jc w:val="both"/>
        <w:rPr>
          <w:szCs w:val="24"/>
        </w:rPr>
      </w:pPr>
    </w:p>
    <w:p w:rsidR="00A3731C" w:rsidRPr="009F64EB">
      <w:pPr>
        <w:jc w:val="both"/>
        <w:rPr>
          <w:szCs w:val="24"/>
        </w:rPr>
      </w:pPr>
    </w:p>
    <w:p w:rsidR="005E2822">
      <w:pPr>
        <w:jc w:val="both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  <w:t>O projeto de lei o</w:t>
      </w:r>
      <w:r w:rsidR="00D53584">
        <w:rPr>
          <w:szCs w:val="24"/>
        </w:rPr>
        <w:t>ra analisado</w:t>
      </w:r>
      <w:r>
        <w:rPr>
          <w:szCs w:val="24"/>
        </w:rPr>
        <w:t>, de número 1</w:t>
      </w:r>
      <w:r w:rsidR="00D53584">
        <w:rPr>
          <w:szCs w:val="24"/>
        </w:rPr>
        <w:t>8</w:t>
      </w:r>
      <w:r>
        <w:rPr>
          <w:szCs w:val="24"/>
        </w:rPr>
        <w:t>/2023,</w:t>
      </w:r>
      <w:r w:rsidRPr="009F64EB">
        <w:rPr>
          <w:szCs w:val="24"/>
        </w:rPr>
        <w:t xml:space="preserve"> visa </w:t>
      </w:r>
      <w:r w:rsidRPr="009F64EB">
        <w:rPr>
          <w:szCs w:val="24"/>
        </w:rPr>
        <w:t>a</w:t>
      </w:r>
      <w:r w:rsidRPr="009F64EB">
        <w:rPr>
          <w:szCs w:val="24"/>
        </w:rPr>
        <w:t xml:space="preserve"> abertura de Crédito Adicional </w:t>
      </w:r>
      <w:r w:rsidR="0039631F">
        <w:rPr>
          <w:szCs w:val="24"/>
        </w:rPr>
        <w:t>Suplementar</w:t>
      </w:r>
      <w:r w:rsidRPr="009F64EB">
        <w:rPr>
          <w:szCs w:val="24"/>
        </w:rPr>
        <w:t xml:space="preserve">, destinado a despesas </w:t>
      </w:r>
      <w:r w:rsidRPr="009F64EB" w:rsidR="00100E16">
        <w:rPr>
          <w:szCs w:val="24"/>
        </w:rPr>
        <w:t>d</w:t>
      </w:r>
      <w:r w:rsidRPr="009F64EB" w:rsidR="00A1446E">
        <w:rPr>
          <w:szCs w:val="24"/>
        </w:rPr>
        <w:t>o</w:t>
      </w:r>
      <w:r w:rsidR="00D53584">
        <w:rPr>
          <w:szCs w:val="24"/>
        </w:rPr>
        <w:t xml:space="preserve"> </w:t>
      </w:r>
      <w:r w:rsidRPr="009F64EB" w:rsidR="00A1446E">
        <w:rPr>
          <w:szCs w:val="24"/>
        </w:rPr>
        <w:t>D</w:t>
      </w:r>
      <w:r w:rsidRPr="009F64EB" w:rsidR="00100E16">
        <w:rPr>
          <w:szCs w:val="24"/>
        </w:rPr>
        <w:t>epartamento</w:t>
      </w:r>
      <w:r w:rsidR="00D53584">
        <w:rPr>
          <w:szCs w:val="24"/>
        </w:rPr>
        <w:t xml:space="preserve"> </w:t>
      </w:r>
      <w:r w:rsidRPr="009F64EB" w:rsidR="00E93748">
        <w:rPr>
          <w:szCs w:val="24"/>
        </w:rPr>
        <w:t xml:space="preserve">Municipal </w:t>
      </w:r>
      <w:r w:rsidRPr="009F64EB" w:rsidR="00A1446E">
        <w:rPr>
          <w:szCs w:val="24"/>
        </w:rPr>
        <w:t>de</w:t>
      </w:r>
      <w:r w:rsidR="00D53584">
        <w:rPr>
          <w:szCs w:val="24"/>
        </w:rPr>
        <w:t xml:space="preserve"> Serviços Urbanos e ao Gabinete do Prefeito</w:t>
      </w:r>
      <w:r w:rsidRPr="009F64EB" w:rsidR="004C538F">
        <w:rPr>
          <w:szCs w:val="24"/>
        </w:rPr>
        <w:t xml:space="preserve">, </w:t>
      </w:r>
      <w:r w:rsidR="0025601C">
        <w:rPr>
          <w:szCs w:val="24"/>
        </w:rPr>
        <w:t xml:space="preserve">para realização de serviços de pavimentação </w:t>
      </w:r>
      <w:r w:rsidR="0025601C">
        <w:rPr>
          <w:szCs w:val="24"/>
        </w:rPr>
        <w:t>asfáltica</w:t>
      </w:r>
      <w:r w:rsidR="0025601C">
        <w:rPr>
          <w:szCs w:val="24"/>
        </w:rPr>
        <w:t>, entre outros.</w:t>
      </w:r>
    </w:p>
    <w:p w:rsidR="00A3731C" w:rsidRPr="009F64EB" w:rsidP="004C538F">
      <w:pPr>
        <w:jc w:val="both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</w:r>
      <w:r w:rsidRPr="009F64EB">
        <w:rPr>
          <w:szCs w:val="24"/>
        </w:rPr>
        <w:tab/>
      </w:r>
    </w:p>
    <w:p w:rsidR="0039631F" w:rsidP="0039631F">
      <w:pPr>
        <w:ind w:firstLine="1418"/>
        <w:jc w:val="both"/>
        <w:rPr>
          <w:sz w:val="22"/>
        </w:rPr>
      </w:pPr>
      <w:r>
        <w:rPr>
          <w:sz w:val="22"/>
        </w:rPr>
        <w:t>Os créditos adicionais suplementares estão previstos no Art. 41, inciso I, da Lei nº 4.320/64, e são destinados para suprir dotações orçamentárias já existentes, mas que estão com o saldo insuficiente para acorrer à determinada despesa.</w:t>
      </w:r>
    </w:p>
    <w:p w:rsidR="0039631F" w:rsidP="0039631F">
      <w:pPr>
        <w:jc w:val="both"/>
        <w:rPr>
          <w:sz w:val="22"/>
        </w:rPr>
      </w:pPr>
    </w:p>
    <w:p w:rsidR="00C67901" w:rsidRPr="009F64EB" w:rsidP="00C67901">
      <w:pPr>
        <w:jc w:val="both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  <w:t xml:space="preserve">Para essa cobertura, vale ressaltar que o projeto de lei faz menção à existência de </w:t>
      </w:r>
      <w:r w:rsidR="00116FA9">
        <w:rPr>
          <w:szCs w:val="24"/>
        </w:rPr>
        <w:t xml:space="preserve">excesso de arrecadação, bem como de superávit financeiro de exercício anterior. </w:t>
      </w:r>
    </w:p>
    <w:p w:rsidR="00A3731C" w:rsidRPr="009F64EB">
      <w:pPr>
        <w:jc w:val="both"/>
        <w:rPr>
          <w:szCs w:val="24"/>
        </w:rPr>
      </w:pPr>
    </w:p>
    <w:p w:rsidR="00A3731C" w:rsidRPr="009F64EB">
      <w:pPr>
        <w:jc w:val="both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  <w:t xml:space="preserve">Assim, entendo que o projeto está perfeito, pois indica as dotações a serem suplementadas, bem como de onde partirão os recursos para </w:t>
      </w:r>
      <w:r w:rsidRPr="009F64EB">
        <w:rPr>
          <w:szCs w:val="24"/>
        </w:rPr>
        <w:t>cobrí-las</w:t>
      </w:r>
      <w:r w:rsidRPr="009F64EB">
        <w:rPr>
          <w:szCs w:val="24"/>
        </w:rPr>
        <w:t>.</w:t>
      </w:r>
    </w:p>
    <w:p w:rsidR="004F180E" w:rsidRPr="009F64EB">
      <w:pPr>
        <w:jc w:val="both"/>
        <w:rPr>
          <w:szCs w:val="24"/>
        </w:rPr>
      </w:pPr>
    </w:p>
    <w:p w:rsidR="0039631F">
      <w:pPr>
        <w:jc w:val="both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</w:r>
      <w:r w:rsidRPr="009F64EB" w:rsidR="009F64EB">
        <w:rPr>
          <w:szCs w:val="24"/>
        </w:rPr>
        <w:t>H</w:t>
      </w:r>
      <w:r w:rsidRPr="009F64EB" w:rsidR="004F180E">
        <w:rPr>
          <w:szCs w:val="24"/>
        </w:rPr>
        <w:t>á prazo p</w:t>
      </w:r>
      <w:r w:rsidRPr="009F64EB">
        <w:rPr>
          <w:szCs w:val="24"/>
        </w:rPr>
        <w:t>ara sua deliberação</w:t>
      </w:r>
      <w:r w:rsidRPr="009F64EB" w:rsidR="009F64EB">
        <w:rPr>
          <w:szCs w:val="24"/>
        </w:rPr>
        <w:t>, pois foi solicitado o regime de urgência</w:t>
      </w:r>
      <w:r w:rsidRPr="009F64EB" w:rsidR="004F180E">
        <w:rPr>
          <w:szCs w:val="24"/>
        </w:rPr>
        <w:t>.</w:t>
      </w:r>
    </w:p>
    <w:p w:rsidR="0039631F">
      <w:pPr>
        <w:jc w:val="both"/>
        <w:rPr>
          <w:szCs w:val="24"/>
        </w:rPr>
      </w:pPr>
    </w:p>
    <w:p w:rsidR="00A3731C" w:rsidRPr="009F64EB" w:rsidP="0039631F">
      <w:pPr>
        <w:ind w:firstLine="1440"/>
        <w:jc w:val="both"/>
        <w:rPr>
          <w:szCs w:val="24"/>
        </w:rPr>
      </w:pPr>
      <w:r w:rsidRPr="009F64EB">
        <w:rPr>
          <w:szCs w:val="24"/>
        </w:rPr>
        <w:t xml:space="preserve">Deve ainda, ser apreciado em discussão única, e para sua aprovação necessita dos votos da maioria simples dos Senhores Vereadores, conforme </w:t>
      </w:r>
      <w:r w:rsidRPr="009F64EB">
        <w:rPr>
          <w:szCs w:val="24"/>
        </w:rPr>
        <w:t>Arts</w:t>
      </w:r>
      <w:r w:rsidRPr="009F64EB" w:rsidR="00CB72D9">
        <w:rPr>
          <w:szCs w:val="24"/>
        </w:rPr>
        <w:t>.</w:t>
      </w:r>
      <w:r w:rsidRPr="009F64EB">
        <w:rPr>
          <w:szCs w:val="24"/>
        </w:rPr>
        <w:t xml:space="preserve"> 2</w:t>
      </w:r>
      <w:r w:rsidRPr="009F64EB" w:rsidR="00CB72D9">
        <w:rPr>
          <w:szCs w:val="24"/>
        </w:rPr>
        <w:t>38</w:t>
      </w:r>
      <w:r w:rsidRPr="009F64EB">
        <w:rPr>
          <w:szCs w:val="24"/>
        </w:rPr>
        <w:t xml:space="preserve"> e 2</w:t>
      </w:r>
      <w:r w:rsidRPr="009F64EB" w:rsidR="00CB72D9">
        <w:rPr>
          <w:szCs w:val="24"/>
        </w:rPr>
        <w:t>51</w:t>
      </w:r>
      <w:r w:rsidRPr="009F64EB">
        <w:rPr>
          <w:szCs w:val="24"/>
        </w:rPr>
        <w:t xml:space="preserve"> do Regimento Interno, respectivamente.</w:t>
      </w:r>
    </w:p>
    <w:p w:rsidR="00A3731C" w:rsidRPr="009F64EB">
      <w:pPr>
        <w:jc w:val="both"/>
        <w:rPr>
          <w:szCs w:val="24"/>
        </w:rPr>
      </w:pPr>
    </w:p>
    <w:p w:rsidR="00A3731C" w:rsidRPr="009F64EB" w:rsidP="00176723">
      <w:pPr>
        <w:jc w:val="both"/>
        <w:outlineLvl w:val="0"/>
        <w:rPr>
          <w:szCs w:val="24"/>
        </w:rPr>
      </w:pPr>
      <w:r w:rsidRPr="009F64EB">
        <w:rPr>
          <w:szCs w:val="24"/>
        </w:rPr>
        <w:tab/>
      </w:r>
      <w:r w:rsidRPr="009F64EB">
        <w:rPr>
          <w:szCs w:val="24"/>
        </w:rPr>
        <w:tab/>
      </w:r>
      <w:r w:rsidRPr="009F64EB">
        <w:rPr>
          <w:szCs w:val="24"/>
        </w:rPr>
        <w:tab/>
      </w:r>
      <w:r w:rsidRPr="009F64EB">
        <w:rPr>
          <w:szCs w:val="24"/>
        </w:rPr>
        <w:t>Salvo melhor juízo, é o parecer.</w:t>
      </w:r>
    </w:p>
    <w:p w:rsidR="009F64EB" w:rsidRPr="009F64EB" w:rsidP="00176723">
      <w:pPr>
        <w:jc w:val="center"/>
        <w:outlineLvl w:val="0"/>
        <w:rPr>
          <w:szCs w:val="24"/>
        </w:rPr>
      </w:pPr>
    </w:p>
    <w:p w:rsidR="00A3731C" w:rsidRPr="009F64EB" w:rsidP="00176723">
      <w:pPr>
        <w:jc w:val="center"/>
        <w:outlineLvl w:val="0"/>
        <w:rPr>
          <w:szCs w:val="24"/>
        </w:rPr>
      </w:pPr>
      <w:r w:rsidRPr="009F64EB">
        <w:rPr>
          <w:szCs w:val="24"/>
        </w:rPr>
        <w:t xml:space="preserve">Alumínio, </w:t>
      </w:r>
      <w:r w:rsidR="00116FA9">
        <w:rPr>
          <w:szCs w:val="24"/>
        </w:rPr>
        <w:t>06</w:t>
      </w:r>
      <w:r w:rsidRPr="009F64EB">
        <w:rPr>
          <w:szCs w:val="24"/>
        </w:rPr>
        <w:t xml:space="preserve"> de </w:t>
      </w:r>
      <w:r w:rsidR="00116FA9">
        <w:rPr>
          <w:szCs w:val="24"/>
        </w:rPr>
        <w:t xml:space="preserve">novembro </w:t>
      </w:r>
      <w:r w:rsidRPr="009F64EB">
        <w:rPr>
          <w:szCs w:val="24"/>
        </w:rPr>
        <w:t>de 20</w:t>
      </w:r>
      <w:r w:rsidRPr="009F64EB" w:rsidR="00CB72D9">
        <w:rPr>
          <w:szCs w:val="24"/>
        </w:rPr>
        <w:t>2</w:t>
      </w:r>
      <w:r w:rsidR="00116FA9">
        <w:rPr>
          <w:szCs w:val="24"/>
        </w:rPr>
        <w:t>3</w:t>
      </w:r>
      <w:r w:rsidRPr="009F64EB">
        <w:rPr>
          <w:szCs w:val="24"/>
        </w:rPr>
        <w:t>.</w:t>
      </w:r>
    </w:p>
    <w:p w:rsidR="00A3731C" w:rsidRPr="009F64EB">
      <w:pPr>
        <w:jc w:val="center"/>
        <w:rPr>
          <w:szCs w:val="24"/>
        </w:rPr>
      </w:pPr>
    </w:p>
    <w:p w:rsidR="009F64EB" w:rsidRPr="009F64EB">
      <w:pPr>
        <w:jc w:val="center"/>
        <w:rPr>
          <w:szCs w:val="24"/>
        </w:rPr>
      </w:pPr>
    </w:p>
    <w:p w:rsidR="003D74DA" w:rsidRPr="009F64EB">
      <w:pPr>
        <w:jc w:val="center"/>
        <w:rPr>
          <w:szCs w:val="24"/>
        </w:rPr>
      </w:pPr>
    </w:p>
    <w:p w:rsidR="00A3731C" w:rsidRPr="009F64EB" w:rsidP="00176723">
      <w:pPr>
        <w:jc w:val="center"/>
        <w:outlineLvl w:val="0"/>
        <w:rPr>
          <w:szCs w:val="24"/>
        </w:rPr>
      </w:pPr>
      <w:r w:rsidRPr="009F64EB">
        <w:rPr>
          <w:szCs w:val="24"/>
        </w:rPr>
        <w:t>JOSÉ AUGUSTO PINTO DO AMARAL</w:t>
      </w:r>
    </w:p>
    <w:p w:rsidR="00A3731C" w:rsidRPr="009F64EB">
      <w:pPr>
        <w:jc w:val="center"/>
        <w:rPr>
          <w:szCs w:val="24"/>
        </w:rPr>
      </w:pPr>
      <w:r w:rsidRPr="009F64EB">
        <w:rPr>
          <w:szCs w:val="24"/>
        </w:rPr>
        <w:t>Diretor Jurídico</w:t>
      </w:r>
    </w:p>
    <w:p w:rsidR="00A3731C">
      <w:pPr>
        <w:jc w:val="center"/>
        <w:rPr>
          <w:sz w:val="22"/>
        </w:rPr>
      </w:pPr>
      <w:r w:rsidRPr="009F64EB">
        <w:rPr>
          <w:szCs w:val="24"/>
        </w:rPr>
        <w:t>OAB/SP 144.205</w:t>
      </w:r>
    </w:p>
    <w:sectPr w:rsidSect="00380591">
      <w:pgSz w:w="12191" w:h="17861" w:code="1"/>
      <w:pgMar w:top="3402" w:right="1418" w:bottom="2682" w:left="198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61B59"/>
    <w:rsid w:val="000A6229"/>
    <w:rsid w:val="000B7366"/>
    <w:rsid w:val="000E7485"/>
    <w:rsid w:val="00100E16"/>
    <w:rsid w:val="00116FA9"/>
    <w:rsid w:val="00124C79"/>
    <w:rsid w:val="00176723"/>
    <w:rsid w:val="001822CF"/>
    <w:rsid w:val="001849BB"/>
    <w:rsid w:val="00207D50"/>
    <w:rsid w:val="00223611"/>
    <w:rsid w:val="002505C4"/>
    <w:rsid w:val="0025601C"/>
    <w:rsid w:val="00280216"/>
    <w:rsid w:val="002B00C6"/>
    <w:rsid w:val="002B58C7"/>
    <w:rsid w:val="00361B59"/>
    <w:rsid w:val="0036775B"/>
    <w:rsid w:val="00380591"/>
    <w:rsid w:val="0039631F"/>
    <w:rsid w:val="003D74DA"/>
    <w:rsid w:val="003E03D1"/>
    <w:rsid w:val="0047784E"/>
    <w:rsid w:val="004C538F"/>
    <w:rsid w:val="004F180E"/>
    <w:rsid w:val="004F46F6"/>
    <w:rsid w:val="005E25CE"/>
    <w:rsid w:val="005E2822"/>
    <w:rsid w:val="006605D0"/>
    <w:rsid w:val="0070661A"/>
    <w:rsid w:val="00790A5E"/>
    <w:rsid w:val="007C6F44"/>
    <w:rsid w:val="008405A6"/>
    <w:rsid w:val="00893125"/>
    <w:rsid w:val="009050FC"/>
    <w:rsid w:val="009D647C"/>
    <w:rsid w:val="009F0A50"/>
    <w:rsid w:val="009F64EB"/>
    <w:rsid w:val="00A1446E"/>
    <w:rsid w:val="00A3731C"/>
    <w:rsid w:val="00AF74A3"/>
    <w:rsid w:val="00B15BD1"/>
    <w:rsid w:val="00C66019"/>
    <w:rsid w:val="00C67901"/>
    <w:rsid w:val="00C82899"/>
    <w:rsid w:val="00CB72D9"/>
    <w:rsid w:val="00CF1DB4"/>
    <w:rsid w:val="00D53584"/>
    <w:rsid w:val="00D61CB3"/>
    <w:rsid w:val="00DC4BA3"/>
    <w:rsid w:val="00E80F1A"/>
    <w:rsid w:val="00E93748"/>
    <w:rsid w:val="00F3184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7672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80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Usuário do Windows</cp:lastModifiedBy>
  <cp:revision>5</cp:revision>
  <cp:lastPrinted>2023-11-06T18:45:23Z</cp:lastPrinted>
  <dcterms:created xsi:type="dcterms:W3CDTF">2023-11-06T18:25:00Z</dcterms:created>
  <dcterms:modified xsi:type="dcterms:W3CDTF">2023-11-06T18:30:00Z</dcterms:modified>
</cp:coreProperties>
</file>