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3395FB" w14:textId="77777777" w:rsidR="007A11E3" w:rsidRDefault="00000000">
      <w:r>
        <w:t>Moção Nº 4/2024</w:t>
      </w:r>
    </w:p>
    <w:p w14:paraId="1B0D7D5A" w14:textId="77777777" w:rsidR="00B71A07" w:rsidRDefault="00B71A07"/>
    <w:p w14:paraId="6F8E9DE4" w14:textId="77777777" w:rsidR="00B71A07" w:rsidRDefault="00B71A07"/>
    <w:p w14:paraId="4D4C1682" w14:textId="77777777" w:rsidR="00B71A07" w:rsidRDefault="00000000" w:rsidP="00B71A07">
      <w:pPr>
        <w:pStyle w:val="Recuodecorpodetexto2"/>
        <w:ind w:left="4253" w:firstLine="0"/>
        <w:rPr>
          <w:szCs w:val="24"/>
        </w:rPr>
      </w:pPr>
      <w:r>
        <w:rPr>
          <w:szCs w:val="24"/>
        </w:rPr>
        <w:t xml:space="preserve">APLAUSOS AO </w:t>
      </w:r>
      <w:r w:rsidRPr="00330E44">
        <w:rPr>
          <w:bCs/>
        </w:rPr>
        <w:t>SINDICATO DOS TRABALHADORES NAS INDÚSTRIAS DA CONSTRUÇÃO E DO MOBILIÁRIO DE ITAPEVI</w:t>
      </w:r>
      <w:r>
        <w:rPr>
          <w:bCs/>
        </w:rPr>
        <w:t xml:space="preserve"> -SUB SEDE ALUMÍNIO-SP</w:t>
      </w:r>
    </w:p>
    <w:p w14:paraId="7B085B9B" w14:textId="77777777" w:rsidR="00B71A07" w:rsidRDefault="00B71A07"/>
    <w:p w14:paraId="0AAF361C" w14:textId="77777777" w:rsidR="00B71A07" w:rsidRDefault="00B71A07"/>
    <w:p w14:paraId="7EBB79C1" w14:textId="77777777" w:rsidR="005C05B0" w:rsidRDefault="00000000" w:rsidP="00B71A07">
      <w:pPr>
        <w:spacing w:line="360" w:lineRule="auto"/>
        <w:jc w:val="both"/>
      </w:pPr>
      <w:r>
        <w:t xml:space="preserve">O </w:t>
      </w:r>
      <w:r w:rsidR="00330E44" w:rsidRPr="00330E44">
        <w:rPr>
          <w:b/>
          <w:bCs/>
        </w:rPr>
        <w:t>SINDICATO DOS TRABALHADORES NAS INDÚSTRIAS DA CONSTRUÇÃO E DO MOBILIÁRIO DE ITAPEVI</w:t>
      </w:r>
      <w:r w:rsidR="00330E44">
        <w:t xml:space="preserve"> </w:t>
      </w:r>
      <w:r>
        <w:t xml:space="preserve">foi fundado em </w:t>
      </w:r>
      <w:r w:rsidRPr="00330E44">
        <w:rPr>
          <w:b/>
          <w:bCs/>
        </w:rPr>
        <w:t>14/08/1960 – Reconhecido pela Carta MTSP nº 181.747/61 em junho de 1961</w:t>
      </w:r>
      <w:r>
        <w:t xml:space="preserve">, tendo </w:t>
      </w:r>
      <w:r w:rsidRPr="00330E44">
        <w:t xml:space="preserve">como </w:t>
      </w:r>
      <w:r w:rsidRPr="00330E44">
        <w:rPr>
          <w:b/>
          <w:bCs/>
        </w:rPr>
        <w:t>B</w:t>
      </w:r>
      <w:r w:rsidR="00330E44" w:rsidRPr="00330E44">
        <w:rPr>
          <w:b/>
          <w:bCs/>
        </w:rPr>
        <w:t>ASE</w:t>
      </w:r>
      <w:r w:rsidRPr="00330E44">
        <w:rPr>
          <w:b/>
          <w:bCs/>
        </w:rPr>
        <w:t xml:space="preserve"> T</w:t>
      </w:r>
      <w:r w:rsidR="00330E44" w:rsidRPr="00330E44">
        <w:rPr>
          <w:b/>
          <w:bCs/>
        </w:rPr>
        <w:t>ERRITORIAL</w:t>
      </w:r>
      <w:r>
        <w:t xml:space="preserve"> as cidades de Aluminio, Araçariguama, Barueri, Cajamar, Carapicuíba, Cotia, Ibiúna, Jandira, Mairinque, Pirapora do Bom Jesus, Santana do Parnaíba, São Roque e Vargem Grande Paulista.</w:t>
      </w:r>
    </w:p>
    <w:p w14:paraId="793ADA0B" w14:textId="77777777" w:rsidR="001D0443" w:rsidRDefault="00000000" w:rsidP="00B71A07">
      <w:pPr>
        <w:spacing w:line="360" w:lineRule="auto"/>
        <w:jc w:val="both"/>
      </w:pPr>
      <w:r>
        <w:t xml:space="preserve">O Sindicato dos trabalhadores atua no ramo da </w:t>
      </w:r>
      <w:r w:rsidRPr="00330E44">
        <w:rPr>
          <w:b/>
          <w:bCs/>
        </w:rPr>
        <w:t>CONSTRUÇÃO CIVIL, SETOR MOBILIÁRIO E MONTAGEM INDUSTRIAL</w:t>
      </w:r>
      <w:r w:rsidR="00330E44" w:rsidRPr="00330E44">
        <w:rPr>
          <w:b/>
          <w:bCs/>
        </w:rPr>
        <w:t xml:space="preserve"> DE ITAPEVI, ALUMÍNIO E REGIÃO</w:t>
      </w:r>
      <w:r w:rsidR="00851D32" w:rsidRPr="00851D32">
        <w:t xml:space="preserve"> representando </w:t>
      </w:r>
      <w:r w:rsidR="00B71A07">
        <w:t>diversas categorias profissionais.</w:t>
      </w:r>
    </w:p>
    <w:p w14:paraId="61CBDECA" w14:textId="77777777" w:rsidR="00330E44" w:rsidRDefault="00000000" w:rsidP="00B71A07">
      <w:pPr>
        <w:spacing w:line="360" w:lineRule="auto"/>
        <w:jc w:val="both"/>
      </w:pPr>
      <w:r>
        <w:t>Tendo como responsável o</w:t>
      </w:r>
      <w:r w:rsidR="00444812">
        <w:t xml:space="preserve"> atual</w:t>
      </w:r>
      <w:r>
        <w:t xml:space="preserve"> </w:t>
      </w:r>
      <w:r w:rsidRPr="00330E44">
        <w:rPr>
          <w:b/>
          <w:bCs/>
        </w:rPr>
        <w:t>PRESIDENTE ADRIANO PEREIRA BISPO</w:t>
      </w:r>
      <w:r>
        <w:t>.</w:t>
      </w:r>
    </w:p>
    <w:p w14:paraId="652EE2E4" w14:textId="77777777" w:rsidR="00444812" w:rsidRDefault="00000000" w:rsidP="00B71A07">
      <w:pPr>
        <w:spacing w:line="360" w:lineRule="auto"/>
        <w:jc w:val="both"/>
      </w:pPr>
      <w:r>
        <w:t>Possui sede</w:t>
      </w:r>
      <w:r w:rsidR="005C05B0">
        <w:t xml:space="preserve"> em Itapevi, e as Sub sedes em Barueri e Alumínio onde </w:t>
      </w:r>
      <w:r>
        <w:t>oferecem</w:t>
      </w:r>
      <w:r w:rsidR="005C05B0">
        <w:t xml:space="preserve"> apoio aos funcionários esclarecendo dúvidas, suporte jurídico e sala para treinamento. </w:t>
      </w:r>
    </w:p>
    <w:p w14:paraId="52C33A2A" w14:textId="77777777" w:rsidR="00B51198" w:rsidRDefault="00000000" w:rsidP="00B71A07">
      <w:pPr>
        <w:spacing w:line="360" w:lineRule="auto"/>
        <w:jc w:val="both"/>
      </w:pPr>
      <w:r>
        <w:t xml:space="preserve">O Sindicato oferece também </w:t>
      </w:r>
      <w:r w:rsidR="0018658A">
        <w:t xml:space="preserve">benefícios aos funcionários associados </w:t>
      </w:r>
      <w:r w:rsidR="00B71A07">
        <w:t xml:space="preserve">como departamento odontológico, consultas jurídicas, fornecimento </w:t>
      </w:r>
      <w:r>
        <w:t>de kit de material es</w:t>
      </w:r>
      <w:r w:rsidR="00F138C8">
        <w:rPr>
          <w:rFonts w:ascii="Calibri" w:eastAsia="Calibri" w:hAnsi="Calibri" w:cs="Calibri"/>
        </w:rPr>
        <w:t>co</w:t>
      </w:r>
      <w:r>
        <w:t>lar aos filhos em idade escolar</w:t>
      </w:r>
      <w:r w:rsidR="00B71A07">
        <w:t>, convênios com clinicas, faculdades e diversos estabelecimentos comerciais e de serviços, além de colônia de férias e clube recreativo em São Roque.</w:t>
      </w:r>
    </w:p>
    <w:p w14:paraId="269B4855" w14:textId="77777777" w:rsidR="00851D32" w:rsidRDefault="00000000" w:rsidP="00B71A07">
      <w:pPr>
        <w:spacing w:after="0" w:line="360" w:lineRule="auto"/>
        <w:jc w:val="both"/>
      </w:pPr>
      <w:r>
        <w:t xml:space="preserve">O </w:t>
      </w:r>
      <w:r w:rsidR="00330E44">
        <w:t>Sindicato forn</w:t>
      </w:r>
      <w:r w:rsidR="0065747B">
        <w:t>ece</w:t>
      </w:r>
      <w:r w:rsidR="001A42A9" w:rsidRPr="001A42A9">
        <w:t xml:space="preserve"> o</w:t>
      </w:r>
      <w:r w:rsidR="001A42A9" w:rsidRPr="001A42A9">
        <w:rPr>
          <w:b/>
          <w:bCs/>
        </w:rPr>
        <w:t xml:space="preserve"> KIT DE MATERIAL</w:t>
      </w:r>
      <w:r w:rsidR="001A42A9">
        <w:t xml:space="preserve"> </w:t>
      </w:r>
      <w:r w:rsidR="001A42A9" w:rsidRPr="001A42A9">
        <w:rPr>
          <w:b/>
          <w:bCs/>
        </w:rPr>
        <w:t>ESCOLAR</w:t>
      </w:r>
      <w:r w:rsidR="001A42A9">
        <w:t xml:space="preserve"> </w:t>
      </w:r>
      <w:r w:rsidR="00317D2D">
        <w:t>há</w:t>
      </w:r>
      <w:r w:rsidR="0065747B">
        <w:t xml:space="preserve"> mais de trinta anos aos funcionários associados</w:t>
      </w:r>
      <w:r w:rsidR="00B71A07">
        <w:t>, sendo</w:t>
      </w:r>
      <w:r w:rsidR="00317D2D">
        <w:t xml:space="preserve"> distribuídos anualmente</w:t>
      </w:r>
      <w:r w:rsidR="00B71A07">
        <w:t xml:space="preserve"> em torno de 500 kits.</w:t>
      </w:r>
    </w:p>
    <w:p w14:paraId="2E32AE03" w14:textId="77777777" w:rsidR="00B71A07" w:rsidRDefault="00B71A07" w:rsidP="00B71A07">
      <w:pPr>
        <w:spacing w:after="0" w:line="360" w:lineRule="auto"/>
        <w:jc w:val="both"/>
      </w:pPr>
    </w:p>
    <w:p w14:paraId="694A675A" w14:textId="77777777" w:rsidR="00B71A07" w:rsidRDefault="00000000" w:rsidP="00B71A07">
      <w:pPr>
        <w:jc w:val="both"/>
      </w:pPr>
      <w:r>
        <w:t xml:space="preserve">A Câmara Municipal não poderia deixar de reconhecer este trabalho de relevância social no município, e é com muita honra que manifestamos </w:t>
      </w:r>
      <w:r>
        <w:rPr>
          <w:b/>
        </w:rPr>
        <w:t>MOÇÃO DE APLAUSO</w:t>
      </w:r>
      <w:r>
        <w:t xml:space="preserve"> Ao </w:t>
      </w:r>
      <w:r w:rsidRPr="00330E44">
        <w:rPr>
          <w:b/>
          <w:bCs/>
        </w:rPr>
        <w:t>SINDICATO DOS TRABALHADORES NAS INDÚSTRIAS DA CONSTRUÇÃO E DO MOBILIÁRIO DE ITAPEVI</w:t>
      </w:r>
    </w:p>
    <w:p w14:paraId="666BE5B9" w14:textId="77777777" w:rsidR="00B71A07" w:rsidRDefault="00B71A07" w:rsidP="00B71A07">
      <w:pPr>
        <w:jc w:val="both"/>
      </w:pPr>
    </w:p>
    <w:p w14:paraId="5458D7FA" w14:textId="77777777" w:rsidR="00B71A07" w:rsidRDefault="00B71A07" w:rsidP="00B71A07">
      <w:pPr>
        <w:jc w:val="both"/>
      </w:pPr>
    </w:p>
    <w:p w14:paraId="6F626FA1" w14:textId="77777777" w:rsidR="00B71A07" w:rsidRDefault="00B71A07" w:rsidP="00B71A07">
      <w:pPr>
        <w:jc w:val="both"/>
      </w:pPr>
    </w:p>
    <w:p w14:paraId="2E615D37" w14:textId="77777777" w:rsidR="00B71A07" w:rsidRDefault="00B71A07" w:rsidP="00B71A07">
      <w:pPr>
        <w:jc w:val="both"/>
      </w:pPr>
    </w:p>
    <w:p w14:paraId="6841C5D8" w14:textId="77777777" w:rsidR="00B71A07" w:rsidRDefault="00000000" w:rsidP="00B71A07">
      <w:pPr>
        <w:jc w:val="both"/>
      </w:pPr>
      <w:r>
        <w:tab/>
        <w:t xml:space="preserve">Requeiro, ainda que seja encaminhada cópia desta, ao Presidente </w:t>
      </w:r>
      <w:r w:rsidRPr="00330E44">
        <w:rPr>
          <w:b/>
          <w:bCs/>
        </w:rPr>
        <w:t>ADRIANO PEREIRA BISPO</w:t>
      </w:r>
      <w:r>
        <w:t>.</w:t>
      </w:r>
    </w:p>
    <w:p w14:paraId="3E4FD885" w14:textId="77777777" w:rsidR="00B71A07" w:rsidRDefault="00000000" w:rsidP="00B71A07">
      <w:pPr>
        <w:spacing w:line="360" w:lineRule="auto"/>
        <w:jc w:val="both"/>
      </w:pPr>
      <w:r>
        <w:rPr>
          <w:rFonts w:ascii="Garamond" w:hAnsi="Garamond"/>
          <w:sz w:val="26"/>
          <w:szCs w:val="26"/>
        </w:rPr>
        <w:t xml:space="preserve">           </w:t>
      </w:r>
      <w:r>
        <w:t>Fica a Moção a disposição dos senhores vereadores que acharem por bem co-assinar o documento no intuito de enobrecer esta singela homenagem prestada.</w:t>
      </w:r>
    </w:p>
    <w:p w14:paraId="1832331F" w14:textId="77777777" w:rsidR="00B71A07" w:rsidRDefault="00B71A07" w:rsidP="00B71A07">
      <w:pPr>
        <w:spacing w:line="360" w:lineRule="auto"/>
        <w:jc w:val="both"/>
      </w:pPr>
    </w:p>
    <w:p w14:paraId="58DFE6B4" w14:textId="77777777" w:rsidR="00B71A07" w:rsidRDefault="00000000" w:rsidP="00B71A07">
      <w:pPr>
        <w:jc w:val="both"/>
      </w:pPr>
      <w:r>
        <w:tab/>
        <w:t>Sala das Sessões, Plenário “Vereador Orlando Silva”, 09 de fevereiro de 2024.</w:t>
      </w:r>
    </w:p>
    <w:p w14:paraId="20A27B4F" w14:textId="77777777" w:rsidR="00B71A07" w:rsidRDefault="00B71A07" w:rsidP="00B71A07">
      <w:pPr>
        <w:jc w:val="both"/>
      </w:pPr>
    </w:p>
    <w:p w14:paraId="1461391A" w14:textId="77777777" w:rsidR="00B71A07" w:rsidRDefault="00B71A07" w:rsidP="00B71A07">
      <w:pPr>
        <w:spacing w:after="0" w:line="360" w:lineRule="auto"/>
        <w:jc w:val="both"/>
      </w:pPr>
    </w:p>
    <w:p w14:paraId="70D86525" w14:textId="77777777" w:rsidR="00B71A07" w:rsidRDefault="00B71A07" w:rsidP="00B71A07">
      <w:pPr>
        <w:spacing w:line="360" w:lineRule="auto"/>
        <w:jc w:val="both"/>
      </w:pPr>
    </w:p>
    <w:p w14:paraId="38AD4051" w14:textId="77777777" w:rsidR="00B71A07" w:rsidRDefault="00B71A07" w:rsidP="00B71A07">
      <w:pPr>
        <w:spacing w:line="360" w:lineRule="auto"/>
        <w:jc w:val="both"/>
      </w:pPr>
    </w:p>
    <w:p w14:paraId="69893146" w14:textId="77777777" w:rsidR="00B71A07" w:rsidRDefault="00B71A07" w:rsidP="00EA5FCE">
      <w:pPr>
        <w:spacing w:line="360" w:lineRule="auto"/>
        <w:jc w:val="both"/>
      </w:pPr>
    </w:p>
    <w:p w14:paraId="4F344011" w14:textId="77777777" w:rsidR="00B71A07" w:rsidRDefault="00B71A07" w:rsidP="00EA5FCE">
      <w:pPr>
        <w:spacing w:line="360" w:lineRule="auto"/>
        <w:jc w:val="both"/>
      </w:pPr>
    </w:p>
    <w:p w14:paraId="228AACC3" w14:textId="77777777" w:rsidR="00B71A07" w:rsidRDefault="00B71A07" w:rsidP="00EA5FCE">
      <w:pPr>
        <w:spacing w:line="360" w:lineRule="auto"/>
        <w:jc w:val="both"/>
      </w:pPr>
    </w:p>
    <w:p w14:paraId="3D126D7C" w14:textId="77777777" w:rsidR="00B71A07" w:rsidRDefault="00B71A07" w:rsidP="00EA5FCE">
      <w:pPr>
        <w:spacing w:line="360" w:lineRule="auto"/>
        <w:jc w:val="both"/>
      </w:pPr>
    </w:p>
    <w:p w14:paraId="06FF142E" w14:textId="77777777" w:rsidR="00B71A07" w:rsidRDefault="00B71A07" w:rsidP="00EA5FCE">
      <w:pPr>
        <w:spacing w:line="360" w:lineRule="auto"/>
        <w:jc w:val="both"/>
      </w:pPr>
    </w:p>
    <w:p w14:paraId="02B5CBEE" w14:textId="77777777" w:rsidR="00B71A07" w:rsidRDefault="00B71A07" w:rsidP="00EA5FCE">
      <w:pPr>
        <w:spacing w:line="360" w:lineRule="auto"/>
        <w:jc w:val="both"/>
      </w:pPr>
    </w:p>
    <w:p w14:paraId="135D2B2D" w14:textId="77777777" w:rsidR="00B71A07" w:rsidRDefault="00B71A07" w:rsidP="00EA5FCE">
      <w:pPr>
        <w:spacing w:line="360" w:lineRule="auto"/>
        <w:jc w:val="both"/>
      </w:pPr>
    </w:p>
    <w:p w14:paraId="784E1C49" w14:textId="77777777" w:rsidR="00B71A07" w:rsidRDefault="00B71A07" w:rsidP="00EA5FCE">
      <w:pPr>
        <w:spacing w:line="360" w:lineRule="auto"/>
        <w:jc w:val="both"/>
      </w:pPr>
    </w:p>
    <w:p w14:paraId="10FC5705" w14:textId="77777777" w:rsidR="001D508E" w:rsidRDefault="001D508E" w:rsidP="00EA5FCE">
      <w:pPr>
        <w:spacing w:line="360" w:lineRule="auto"/>
        <w:jc w:val="both"/>
      </w:pPr>
    </w:p>
    <w:p w14:paraId="67A0238A" w14:textId="77777777" w:rsidR="00B71A07" w:rsidRDefault="00B71A07" w:rsidP="00EA5FCE">
      <w:pPr>
        <w:spacing w:line="360" w:lineRule="auto"/>
        <w:jc w:val="both"/>
      </w:pPr>
    </w:p>
    <w:p w14:paraId="05804B44" w14:textId="77777777" w:rsidR="00B71A07" w:rsidRDefault="00B71A07" w:rsidP="00EA5FCE">
      <w:pPr>
        <w:spacing w:line="360" w:lineRule="auto"/>
        <w:jc w:val="both"/>
      </w:pPr>
    </w:p>
    <w:p w14:paraId="25D412EC" w14:textId="77777777" w:rsidR="00444812" w:rsidRDefault="00000000" w:rsidP="00EA5FCE">
      <w:pPr>
        <w:spacing w:line="360" w:lineRule="auto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 wp14:anchorId="3FE8ADDE" wp14:editId="5C62EA39">
                <wp:extent cx="304800" cy="304800"/>
                <wp:effectExtent l="0" t="0" r="0" b="0"/>
                <wp:docPr id="372354961" name="AutoShap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AutoShape 5" o:spid="_x0000_i1025" style="width:24pt;height:24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  <w:r w:rsidRPr="00444812">
        <w:rPr>
          <w:noProof/>
        </w:rPr>
        <w:t xml:space="preserve"> </w:t>
      </w:r>
    </w:p>
    <w:p w14:paraId="53E6A972" w14:textId="77777777" w:rsidR="001D0443" w:rsidRDefault="00000000" w:rsidP="00EA5FCE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59C07EF9" wp14:editId="48D3F05F">
            <wp:extent cx="5400040" cy="4050030"/>
            <wp:effectExtent l="0" t="0" r="0" b="7620"/>
            <wp:docPr id="148466556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42032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F5FB7" w14:textId="77777777" w:rsidR="009B2365" w:rsidRDefault="009B2365" w:rsidP="00EA5FCE">
      <w:pPr>
        <w:spacing w:line="360" w:lineRule="auto"/>
        <w:jc w:val="both"/>
      </w:pPr>
    </w:p>
    <w:p w14:paraId="2A07DF80" w14:textId="77777777" w:rsidR="009B2365" w:rsidRDefault="009B2365" w:rsidP="00EA5FCE">
      <w:pPr>
        <w:spacing w:line="360" w:lineRule="auto"/>
        <w:jc w:val="both"/>
      </w:pPr>
    </w:p>
    <w:p w14:paraId="0B15FA2F" w14:textId="77777777" w:rsidR="009B2365" w:rsidRDefault="009B2365" w:rsidP="00EA5FCE">
      <w:pPr>
        <w:spacing w:line="360" w:lineRule="auto"/>
        <w:jc w:val="both"/>
      </w:pPr>
    </w:p>
    <w:p w14:paraId="652B97E4" w14:textId="77777777" w:rsidR="009B2365" w:rsidRDefault="009B2365" w:rsidP="00EA5FCE">
      <w:pPr>
        <w:spacing w:line="360" w:lineRule="auto"/>
        <w:jc w:val="both"/>
      </w:pPr>
    </w:p>
    <w:p w14:paraId="546EF638" w14:textId="77777777" w:rsidR="009B2365" w:rsidRDefault="00000000" w:rsidP="00EA5FCE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05B94528" wp14:editId="2F9EBE70">
            <wp:extent cx="5552911" cy="6429375"/>
            <wp:effectExtent l="0" t="0" r="0" b="0"/>
            <wp:docPr id="156110036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56287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77849" cy="6458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FF747" w14:textId="77777777" w:rsidR="001D508E" w:rsidRDefault="001D508E" w:rsidP="00EA5FCE">
      <w:pPr>
        <w:spacing w:line="360" w:lineRule="auto"/>
        <w:jc w:val="both"/>
      </w:pPr>
    </w:p>
    <w:p w14:paraId="5B039E59" w14:textId="77777777" w:rsidR="001D508E" w:rsidRDefault="001D508E" w:rsidP="00EA5FCE">
      <w:pPr>
        <w:spacing w:line="360" w:lineRule="auto"/>
        <w:jc w:val="both"/>
      </w:pPr>
    </w:p>
    <w:p w14:paraId="5956A000" w14:textId="77777777" w:rsidR="001D508E" w:rsidRDefault="001D508E" w:rsidP="00EA5FCE">
      <w:pPr>
        <w:spacing w:line="360" w:lineRule="auto"/>
        <w:jc w:val="both"/>
      </w:pPr>
    </w:p>
    <w:p w14:paraId="50F7D5DA" w14:textId="77777777" w:rsidR="001D508E" w:rsidRDefault="001D508E" w:rsidP="00EA5FCE">
      <w:pPr>
        <w:spacing w:line="360" w:lineRule="auto"/>
        <w:jc w:val="both"/>
      </w:pPr>
    </w:p>
    <w:p w14:paraId="357F92A9" w14:textId="77777777" w:rsidR="001D508E" w:rsidRDefault="001D508E" w:rsidP="00EA5FCE">
      <w:pPr>
        <w:spacing w:line="360" w:lineRule="auto"/>
        <w:jc w:val="both"/>
      </w:pPr>
    </w:p>
    <w:p w14:paraId="41AF7DCC" w14:textId="77777777" w:rsidR="001D508E" w:rsidRDefault="001D508E" w:rsidP="00EA5FCE">
      <w:pPr>
        <w:spacing w:line="360" w:lineRule="auto"/>
        <w:jc w:val="both"/>
      </w:pPr>
    </w:p>
    <w:p w14:paraId="4DD1E3A5" w14:textId="77777777" w:rsidR="001D508E" w:rsidRDefault="001D508E" w:rsidP="00EA5FCE">
      <w:pPr>
        <w:spacing w:line="360" w:lineRule="auto"/>
        <w:jc w:val="both"/>
      </w:pPr>
    </w:p>
    <w:p w14:paraId="64275BB8" w14:textId="77777777" w:rsidR="001D508E" w:rsidRDefault="001D508E" w:rsidP="001D508E">
      <w:pPr>
        <w:pStyle w:val="Corpodetexto"/>
        <w:rPr>
          <w:b/>
          <w:sz w:val="42"/>
        </w:rPr>
      </w:pPr>
    </w:p>
    <w:p w14:paraId="539A12BB" w14:textId="77777777" w:rsidR="001D508E" w:rsidRDefault="001D508E" w:rsidP="001D508E">
      <w:pPr>
        <w:pStyle w:val="Corpodetexto"/>
        <w:ind w:left="101"/>
      </w:pPr>
    </w:p>
    <w:p w14:paraId="5A76CD13" w14:textId="77777777" w:rsidR="001D508E" w:rsidRDefault="001D508E" w:rsidP="001D508E">
      <w:pPr>
        <w:pStyle w:val="Corpodetexto"/>
        <w:ind w:left="101"/>
      </w:pPr>
    </w:p>
    <w:p w14:paraId="77DF9C0A" w14:textId="77777777" w:rsidR="001D508E" w:rsidRDefault="001D508E" w:rsidP="001D508E">
      <w:pPr>
        <w:pStyle w:val="Corpodetexto"/>
        <w:ind w:left="101"/>
      </w:pPr>
    </w:p>
    <w:p w14:paraId="54F6851F" w14:textId="1AA64632" w:rsidR="001D508E" w:rsidRDefault="001D508E" w:rsidP="001D508E">
      <w:pPr>
        <w:pStyle w:val="Corpodetexto"/>
        <w:ind w:left="101"/>
        <w:rPr>
          <w:rFonts w:ascii="Calibri" w:hAnsi="Calibri"/>
          <w:sz w:val="28"/>
        </w:rPr>
      </w:pPr>
      <w:r>
        <w:t>Sala das Sessões, “Plenário V</w:t>
      </w:r>
      <w:r>
        <w:rPr>
          <w:rFonts w:ascii="Calibri" w:hAnsi="Calibri"/>
        </w:rPr>
        <w:t>ereador Orlando Silva”, 0</w:t>
      </w:r>
      <w:r>
        <w:rPr>
          <w:rFonts w:ascii="Calibri" w:hAnsi="Calibri"/>
        </w:rPr>
        <w:t>9</w:t>
      </w:r>
      <w:r>
        <w:rPr>
          <w:rFonts w:ascii="Calibri" w:hAnsi="Calibri"/>
        </w:rPr>
        <w:t xml:space="preserve"> de </w:t>
      </w:r>
      <w:proofErr w:type="gramStart"/>
      <w:r>
        <w:rPr>
          <w:rFonts w:ascii="Calibri" w:hAnsi="Calibri"/>
        </w:rPr>
        <w:t>Fevereiro</w:t>
      </w:r>
      <w:proofErr w:type="gramEnd"/>
      <w:r>
        <w:rPr>
          <w:rFonts w:ascii="Calibri" w:hAnsi="Calibri"/>
        </w:rPr>
        <w:t xml:space="preserve"> de 2024.</w:t>
      </w:r>
    </w:p>
    <w:p w14:paraId="105DE9F4" w14:textId="77777777" w:rsidR="001D508E" w:rsidRDefault="001D508E" w:rsidP="001D508E">
      <w:pPr>
        <w:pStyle w:val="Corpodetexto"/>
        <w:rPr>
          <w:rFonts w:ascii="Calibri" w:hAnsi="Times New Roman"/>
          <w:sz w:val="20"/>
        </w:rPr>
      </w:pPr>
    </w:p>
    <w:p w14:paraId="7DE4FA7F" w14:textId="77777777" w:rsidR="001D508E" w:rsidRDefault="001D508E" w:rsidP="001D508E">
      <w:pPr>
        <w:pStyle w:val="Corpodetexto"/>
        <w:rPr>
          <w:rFonts w:ascii="Calibri"/>
          <w:sz w:val="20"/>
        </w:rPr>
      </w:pPr>
    </w:p>
    <w:p w14:paraId="546AD791" w14:textId="77777777" w:rsidR="001D508E" w:rsidRDefault="001D508E" w:rsidP="001D508E">
      <w:pPr>
        <w:pStyle w:val="Corpodetexto"/>
        <w:rPr>
          <w:rFonts w:ascii="Calibri"/>
          <w:sz w:val="17"/>
        </w:rPr>
      </w:pPr>
    </w:p>
    <w:tbl>
      <w:tblPr>
        <w:tblStyle w:val="TableNormal0"/>
        <w:tblW w:w="0" w:type="auto"/>
        <w:tblInd w:w="548" w:type="dxa"/>
        <w:tblLayout w:type="fixed"/>
        <w:tblLook w:val="01E0" w:firstRow="1" w:lastRow="1" w:firstColumn="1" w:lastColumn="1" w:noHBand="0" w:noVBand="0"/>
      </w:tblPr>
      <w:tblGrid>
        <w:gridCol w:w="2095"/>
        <w:gridCol w:w="3006"/>
        <w:gridCol w:w="2968"/>
      </w:tblGrid>
      <w:tr w:rsidR="001D508E" w14:paraId="3923107B" w14:textId="77777777" w:rsidTr="001D508E">
        <w:trPr>
          <w:trHeight w:val="316"/>
        </w:trPr>
        <w:tc>
          <w:tcPr>
            <w:tcW w:w="2095" w:type="dxa"/>
            <w:hideMark/>
          </w:tcPr>
          <w:p w14:paraId="21DCB237" w14:textId="517244A8" w:rsidR="001D508E" w:rsidRDefault="001D508E">
            <w:pPr>
              <w:pStyle w:val="TableParagraph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Paulinho Bola</w:t>
            </w:r>
          </w:p>
        </w:tc>
        <w:tc>
          <w:tcPr>
            <w:tcW w:w="3006" w:type="dxa"/>
            <w:hideMark/>
          </w:tcPr>
          <w:p w14:paraId="2AADA7F9" w14:textId="32FCC45E" w:rsidR="001D508E" w:rsidRDefault="001D508E">
            <w:pPr>
              <w:pStyle w:val="TableParagraph"/>
              <w:ind w:left="470" w:right="434"/>
              <w:rPr>
                <w:b/>
                <w:sz w:val="28"/>
              </w:rPr>
            </w:pPr>
            <w:r>
              <w:rPr>
                <w:b/>
                <w:sz w:val="28"/>
              </w:rPr>
              <w:t>Dr. Pretti</w:t>
            </w:r>
          </w:p>
        </w:tc>
        <w:tc>
          <w:tcPr>
            <w:tcW w:w="2968" w:type="dxa"/>
            <w:hideMark/>
          </w:tcPr>
          <w:p w14:paraId="6311B394" w14:textId="38380340" w:rsidR="001D508E" w:rsidRDefault="001D508E">
            <w:pPr>
              <w:pStyle w:val="TableParagraph"/>
              <w:ind w:left="435" w:right="28"/>
              <w:rPr>
                <w:b/>
                <w:sz w:val="28"/>
              </w:rPr>
            </w:pPr>
            <w:r>
              <w:rPr>
                <w:b/>
                <w:sz w:val="28"/>
              </w:rPr>
              <w:t>Chico Capoeira</w:t>
            </w:r>
          </w:p>
        </w:tc>
      </w:tr>
      <w:tr w:rsidR="001D508E" w14:paraId="2F68A078" w14:textId="77777777" w:rsidTr="001D508E">
        <w:trPr>
          <w:trHeight w:val="316"/>
        </w:trPr>
        <w:tc>
          <w:tcPr>
            <w:tcW w:w="2095" w:type="dxa"/>
            <w:hideMark/>
          </w:tcPr>
          <w:p w14:paraId="113BFEC0" w14:textId="77777777" w:rsidR="001D508E" w:rsidRDefault="001D508E">
            <w:pPr>
              <w:pStyle w:val="TableParagraph"/>
              <w:ind w:left="190"/>
              <w:jc w:val="left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Vereador</w:t>
            </w:r>
            <w:proofErr w:type="spellEnd"/>
          </w:p>
        </w:tc>
        <w:tc>
          <w:tcPr>
            <w:tcW w:w="3006" w:type="dxa"/>
            <w:hideMark/>
          </w:tcPr>
          <w:p w14:paraId="45A8CAD7" w14:textId="77777777" w:rsidR="001D508E" w:rsidRDefault="001D508E">
            <w:pPr>
              <w:pStyle w:val="TableParagraph"/>
              <w:ind w:left="384" w:right="434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Vereador</w:t>
            </w:r>
            <w:proofErr w:type="spellEnd"/>
          </w:p>
        </w:tc>
        <w:tc>
          <w:tcPr>
            <w:tcW w:w="2968" w:type="dxa"/>
            <w:hideMark/>
          </w:tcPr>
          <w:p w14:paraId="777A71B2" w14:textId="77777777" w:rsidR="001D508E" w:rsidRDefault="001D508E">
            <w:pPr>
              <w:pStyle w:val="TableParagraph"/>
              <w:ind w:left="471" w:right="28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Vereador</w:t>
            </w:r>
            <w:proofErr w:type="spellEnd"/>
          </w:p>
        </w:tc>
      </w:tr>
    </w:tbl>
    <w:p w14:paraId="74EEC461" w14:textId="77777777" w:rsidR="001D508E" w:rsidRDefault="001D508E" w:rsidP="00EA5FCE">
      <w:pPr>
        <w:spacing w:line="360" w:lineRule="auto"/>
        <w:jc w:val="both"/>
      </w:pPr>
    </w:p>
    <w:p w14:paraId="5C726BDE" w14:textId="77777777" w:rsidR="001D508E" w:rsidRDefault="001D508E" w:rsidP="00EA5FCE">
      <w:pPr>
        <w:spacing w:line="360" w:lineRule="auto"/>
        <w:jc w:val="both"/>
      </w:pPr>
    </w:p>
    <w:p w14:paraId="36859D74" w14:textId="77777777" w:rsidR="001D508E" w:rsidRDefault="001D508E" w:rsidP="00EA5FCE">
      <w:pPr>
        <w:spacing w:line="360" w:lineRule="auto"/>
        <w:jc w:val="both"/>
      </w:pPr>
    </w:p>
    <w:p w14:paraId="0964FB7D" w14:textId="77777777" w:rsidR="001D508E" w:rsidRDefault="001D508E" w:rsidP="00EA5FCE">
      <w:pPr>
        <w:spacing w:line="360" w:lineRule="auto"/>
        <w:jc w:val="both"/>
      </w:pPr>
    </w:p>
    <w:p w14:paraId="51BF880F" w14:textId="77777777" w:rsidR="001D508E" w:rsidRDefault="001D508E" w:rsidP="00EA5FCE">
      <w:pPr>
        <w:spacing w:line="360" w:lineRule="auto"/>
        <w:jc w:val="both"/>
      </w:pPr>
    </w:p>
    <w:p w14:paraId="3E61220C" w14:textId="77777777" w:rsidR="001D508E" w:rsidRDefault="001D508E" w:rsidP="00EA5FCE">
      <w:pPr>
        <w:spacing w:line="360" w:lineRule="auto"/>
        <w:jc w:val="both"/>
      </w:pPr>
    </w:p>
    <w:p w14:paraId="28DBC80C" w14:textId="77777777" w:rsidR="001D508E" w:rsidRDefault="001D508E" w:rsidP="00EA5FCE">
      <w:pPr>
        <w:spacing w:line="360" w:lineRule="auto"/>
        <w:jc w:val="both"/>
      </w:pPr>
    </w:p>
    <w:sectPr w:rsidR="001D508E">
      <w:pgSz w:w="11906" w:h="16838"/>
      <w:pgMar w:top="1417" w:right="1701" w:bottom="1417" w:left="1701" w:header="708" w:footer="708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4A7F76"/>
    <w:multiLevelType w:val="hybridMultilevel"/>
    <w:tmpl w:val="5694FB98"/>
    <w:lvl w:ilvl="0" w:tplc="2800F2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5F65A8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9FE214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A460F6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CABD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70CC0D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1C43E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8817D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29A0AE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98811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1E3"/>
    <w:rsid w:val="000371BE"/>
    <w:rsid w:val="0018658A"/>
    <w:rsid w:val="001A42A9"/>
    <w:rsid w:val="001D0443"/>
    <w:rsid w:val="001D508E"/>
    <w:rsid w:val="00290926"/>
    <w:rsid w:val="002D63E1"/>
    <w:rsid w:val="00317D2D"/>
    <w:rsid w:val="00330E44"/>
    <w:rsid w:val="00444812"/>
    <w:rsid w:val="005A6E57"/>
    <w:rsid w:val="005C05B0"/>
    <w:rsid w:val="0065747B"/>
    <w:rsid w:val="00696C60"/>
    <w:rsid w:val="007A11E3"/>
    <w:rsid w:val="007E259D"/>
    <w:rsid w:val="00851D32"/>
    <w:rsid w:val="009B2365"/>
    <w:rsid w:val="00B51198"/>
    <w:rsid w:val="00B71A07"/>
    <w:rsid w:val="00C742EF"/>
    <w:rsid w:val="00DF7167"/>
    <w:rsid w:val="00EA5FCE"/>
    <w:rsid w:val="00F13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177E45"/>
  <w15:chartTrackingRefBased/>
  <w15:docId w15:val="{D090DF45-BCF3-4AAE-93B4-E541453DF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A11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A11E3"/>
  </w:style>
  <w:style w:type="paragraph" w:styleId="Rodap">
    <w:name w:val="footer"/>
    <w:basedOn w:val="Normal"/>
    <w:link w:val="RodapChar"/>
    <w:uiPriority w:val="99"/>
    <w:unhideWhenUsed/>
    <w:rsid w:val="007A11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A11E3"/>
  </w:style>
  <w:style w:type="paragraph" w:styleId="PargrafodaLista">
    <w:name w:val="List Paragraph"/>
    <w:basedOn w:val="Normal"/>
    <w:uiPriority w:val="34"/>
    <w:qFormat/>
    <w:rsid w:val="00B51198"/>
    <w:pPr>
      <w:ind w:left="720"/>
      <w:contextualSpacing/>
    </w:pPr>
  </w:style>
  <w:style w:type="paragraph" w:styleId="Recuodecorpodetexto2">
    <w:name w:val="Body Text Indent 2"/>
    <w:basedOn w:val="Normal"/>
    <w:link w:val="Recuodecorpodetexto2Char"/>
    <w:semiHidden/>
    <w:unhideWhenUsed/>
    <w:rsid w:val="00B71A07"/>
    <w:pPr>
      <w:spacing w:after="0" w:line="240" w:lineRule="auto"/>
      <w:ind w:left="3240" w:hanging="3240"/>
      <w:jc w:val="both"/>
    </w:pPr>
    <w:rPr>
      <w:rFonts w:ascii="Times New Roman" w:eastAsia="Times New Roman" w:hAnsi="Times New Roman" w:cs="Times New Roman"/>
      <w:b/>
      <w:kern w:val="0"/>
      <w:sz w:val="24"/>
      <w:szCs w:val="20"/>
      <w:lang w:eastAsia="pt-BR"/>
      <w14:ligatures w14:val="none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B71A07"/>
    <w:rPr>
      <w:rFonts w:ascii="Times New Roman" w:eastAsia="Times New Roman" w:hAnsi="Times New Roman" w:cs="Times New Roman"/>
      <w:b/>
      <w:kern w:val="0"/>
      <w:sz w:val="24"/>
      <w:szCs w:val="20"/>
      <w:lang w:eastAsia="pt-BR"/>
      <w14:ligatures w14:val="none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D508E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1D508E"/>
  </w:style>
  <w:style w:type="paragraph" w:customStyle="1" w:styleId="TableParagraph">
    <w:name w:val="Table Paragraph"/>
    <w:basedOn w:val="Normal"/>
    <w:uiPriority w:val="1"/>
    <w:qFormat/>
    <w:rsid w:val="001D508E"/>
    <w:pPr>
      <w:widowControl w:val="0"/>
      <w:autoSpaceDE w:val="0"/>
      <w:autoSpaceDN w:val="0"/>
      <w:spacing w:after="0" w:line="296" w:lineRule="exact"/>
      <w:ind w:left="50"/>
      <w:jc w:val="center"/>
    </w:pPr>
    <w:rPr>
      <w:rFonts w:ascii="Times New Roman" w:eastAsia="Times New Roman" w:hAnsi="Times New Roman" w:cs="Times New Roman"/>
      <w:kern w:val="0"/>
      <w14:ligatures w14:val="none"/>
    </w:rPr>
  </w:style>
  <w:style w:type="table" w:customStyle="1" w:styleId="TableNormal0">
    <w:name w:val="Table Normal_0"/>
    <w:uiPriority w:val="2"/>
    <w:semiHidden/>
    <w:qFormat/>
    <w:rsid w:val="001D508E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213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342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 10</dc:creator>
  <cp:lastModifiedBy>roberto gaspar</cp:lastModifiedBy>
  <cp:revision>4</cp:revision>
  <cp:lastPrinted>2024-02-26T12:50:00Z</cp:lastPrinted>
  <dcterms:created xsi:type="dcterms:W3CDTF">2024-02-09T16:19:00Z</dcterms:created>
  <dcterms:modified xsi:type="dcterms:W3CDTF">2024-02-26T12:51:00Z</dcterms:modified>
</cp:coreProperties>
</file>