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97411">
      <w:pPr>
        <w:jc w:val="both"/>
      </w:pPr>
      <w:r>
        <w:t>Parecer Nº 101/2024 ao Projeto de Lei Nº 8/2024</w:t>
      </w:r>
    </w:p>
    <w:p w:rsidR="00897411">
      <w:pPr>
        <w:jc w:val="both"/>
      </w:pPr>
      <w:r>
        <w:t>Senhor</w:t>
      </w:r>
      <w:r w:rsidR="008D59F8">
        <w:t>a</w:t>
      </w:r>
      <w:r>
        <w:t xml:space="preserve"> President</w:t>
      </w:r>
      <w:r w:rsidR="008D59F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9622A9" w:rsidP="009622A9">
      <w:pPr>
        <w:jc w:val="both"/>
      </w:pPr>
      <w:r>
        <w:tab/>
      </w:r>
      <w:r>
        <w:tab/>
        <w:t>O</w:t>
      </w:r>
      <w:r>
        <w:t xml:space="preserve"> Poder Executivo encaminhou o</w:t>
      </w:r>
      <w:r>
        <w:t xml:space="preserve"> </w:t>
      </w:r>
      <w:r w:rsidR="009A606A">
        <w:t>P</w:t>
      </w:r>
      <w:r>
        <w:t xml:space="preserve">rojeto de </w:t>
      </w:r>
      <w:r w:rsidR="009A606A">
        <w:t>L</w:t>
      </w:r>
      <w:r>
        <w:t>ei</w:t>
      </w:r>
      <w:r w:rsidR="009A606A">
        <w:t xml:space="preserve"> nº </w:t>
      </w:r>
      <w:r>
        <w:t>08</w:t>
      </w:r>
      <w:r w:rsidR="009A606A">
        <w:t>/202</w:t>
      </w:r>
      <w:r w:rsidR="00BA5A1A">
        <w:t>4</w:t>
      </w:r>
      <w:r>
        <w:t xml:space="preserve"> para propor modificações no sistema de atribuição de aulas da rede municipal de ensino, alterando pontuação para classificação dos docentes.</w:t>
      </w:r>
    </w:p>
    <w:p w:rsidR="009622A9" w:rsidP="009622A9">
      <w:pPr>
        <w:jc w:val="both"/>
      </w:pPr>
    </w:p>
    <w:p w:rsidR="00084CD7">
      <w:pPr>
        <w:jc w:val="both"/>
      </w:pPr>
      <w:r>
        <w:tab/>
      </w:r>
      <w:r>
        <w:tab/>
        <w:t>Segundo informações que tivemos dos membros da Comissão Permanente de Educação desta Casa, que se reuniu com membros do Conselho Municipal de Educação, a modificação tem o aval deste, e ao que parece, o apoio de parcela dos docentes. Também não observamos qualquer ilegalidade ou inconstitucionalidade na proposição.</w:t>
      </w:r>
    </w:p>
    <w:p w:rsidR="00104A98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EC2847">
        <w:t>simples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EC2847">
        <w:t>1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104A98">
        <w:t>2</w:t>
      </w:r>
      <w:r w:rsidR="00A96649">
        <w:t>5</w:t>
      </w:r>
      <w:r w:rsidR="00BA5A1A">
        <w:t xml:space="preserve"> </w:t>
      </w:r>
      <w:r>
        <w:t xml:space="preserve">de </w:t>
      </w:r>
      <w:r w:rsidR="00A96649">
        <w:t>novembro</w:t>
      </w:r>
      <w:r>
        <w:t xml:space="preserve"> de 20</w:t>
      </w:r>
      <w:r w:rsidR="0073499E">
        <w:t>2</w:t>
      </w:r>
      <w:r w:rsidR="00BA5A1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37295E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84CD7"/>
    <w:rsid w:val="000E23BD"/>
    <w:rsid w:val="00104A98"/>
    <w:rsid w:val="00114741"/>
    <w:rsid w:val="00160CBF"/>
    <w:rsid w:val="002270B5"/>
    <w:rsid w:val="00334A25"/>
    <w:rsid w:val="0037295E"/>
    <w:rsid w:val="003B7512"/>
    <w:rsid w:val="00410728"/>
    <w:rsid w:val="00476D4A"/>
    <w:rsid w:val="004A79B2"/>
    <w:rsid w:val="004F5B2D"/>
    <w:rsid w:val="00553CA2"/>
    <w:rsid w:val="00573B6E"/>
    <w:rsid w:val="005C1C3F"/>
    <w:rsid w:val="005E1186"/>
    <w:rsid w:val="0061151E"/>
    <w:rsid w:val="00623D1A"/>
    <w:rsid w:val="00680CDD"/>
    <w:rsid w:val="0073499E"/>
    <w:rsid w:val="007A0055"/>
    <w:rsid w:val="00897411"/>
    <w:rsid w:val="008D59F8"/>
    <w:rsid w:val="009622A9"/>
    <w:rsid w:val="009A606A"/>
    <w:rsid w:val="009B33B8"/>
    <w:rsid w:val="009C0D72"/>
    <w:rsid w:val="00A64179"/>
    <w:rsid w:val="00A96649"/>
    <w:rsid w:val="00B14301"/>
    <w:rsid w:val="00B24C7C"/>
    <w:rsid w:val="00BA5A1A"/>
    <w:rsid w:val="00C37808"/>
    <w:rsid w:val="00C65A31"/>
    <w:rsid w:val="00C92772"/>
    <w:rsid w:val="00CD7807"/>
    <w:rsid w:val="00CE093E"/>
    <w:rsid w:val="00D422C9"/>
    <w:rsid w:val="00D53643"/>
    <w:rsid w:val="00E07772"/>
    <w:rsid w:val="00E333EA"/>
    <w:rsid w:val="00E75172"/>
    <w:rsid w:val="00EC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9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LEI Nº 07/98-L DE AUTORIA DO EDIL GERALDO ATLETA, QUE DISPÕE SOBRE DENOMINAÇÃO DE LOGRADOURO PÚBLICO</vt:lpstr>
    </vt:vector>
  </TitlesOfParts>
  <Company>Camara Municipal De Aluminio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2024-11-25T14:08:41Z</cp:lastPrinted>
  <dcterms:created xsi:type="dcterms:W3CDTF">2024-11-25T13:49:00Z</dcterms:created>
  <dcterms:modified xsi:type="dcterms:W3CDTF">2024-11-25T13:54:00Z</dcterms:modified>
</cp:coreProperties>
</file>