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C522C" w14:textId="3CB96829" w:rsidR="00F0744C" w:rsidRPr="00645769" w:rsidRDefault="005C3D26" w:rsidP="008F7A05">
      <w:pPr>
        <w:spacing w:before="120"/>
        <w:ind w:left="2124" w:firstLine="708"/>
        <w:rPr>
          <w:rFonts w:ascii="Verdana" w:eastAsia="Times New Roman" w:hAnsi="Verdana" w:cs="Calibri"/>
          <w:color w:val="000000"/>
          <w:u w:val="single"/>
          <w:lang w:eastAsia="pt-BR"/>
        </w:rPr>
      </w:pPr>
      <w:bookmarkStart w:id="0" w:name="_Hlk175574867"/>
      <w:r w:rsidRPr="00645769">
        <w:rPr>
          <w:rFonts w:ascii="Verdana" w:eastAsia="Times New Roman" w:hAnsi="Verdana" w:cs="Calibri"/>
          <w:color w:val="000000"/>
          <w:u w:val="single"/>
          <w:lang w:eastAsia="pt-BR"/>
        </w:rPr>
        <w:t>ATO DA MESA Nº</w:t>
      </w:r>
      <w:r w:rsidR="00BF6439" w:rsidRPr="00645769">
        <w:rPr>
          <w:rFonts w:ascii="Verdana" w:eastAsia="Times New Roman" w:hAnsi="Verdana" w:cs="Calibri"/>
          <w:color w:val="000000"/>
          <w:u w:val="single"/>
          <w:lang w:eastAsia="pt-BR"/>
        </w:rPr>
        <w:t xml:space="preserve"> </w:t>
      </w:r>
      <w:r w:rsidR="00207182" w:rsidRPr="00645769">
        <w:rPr>
          <w:rFonts w:ascii="Verdana" w:eastAsia="Times New Roman" w:hAnsi="Verdana" w:cs="Calibri"/>
          <w:color w:val="000000"/>
          <w:u w:val="single"/>
          <w:lang w:eastAsia="pt-BR"/>
        </w:rPr>
        <w:t>02</w:t>
      </w:r>
      <w:r w:rsidR="00193EAA" w:rsidRPr="00645769">
        <w:rPr>
          <w:rFonts w:ascii="Verdana" w:eastAsia="Times New Roman" w:hAnsi="Verdana" w:cs="Calibri"/>
          <w:color w:val="000000"/>
          <w:u w:val="single"/>
          <w:lang w:eastAsia="pt-BR"/>
        </w:rPr>
        <w:t>/2025</w:t>
      </w:r>
    </w:p>
    <w:p w14:paraId="6AFE21E1" w14:textId="77777777" w:rsidR="00207182" w:rsidRPr="00645769" w:rsidRDefault="00207182" w:rsidP="009C32BF">
      <w:pPr>
        <w:spacing w:before="120"/>
        <w:ind w:left="2124" w:firstLine="708"/>
        <w:rPr>
          <w:rFonts w:ascii="Verdana" w:eastAsia="Times New Roman" w:hAnsi="Verdana" w:cs="Calibri"/>
          <w:color w:val="000000"/>
          <w:lang w:eastAsia="pt-BR"/>
        </w:rPr>
      </w:pPr>
    </w:p>
    <w:p w14:paraId="329934B6" w14:textId="3E66565F" w:rsidR="005C3D26" w:rsidRPr="00645769" w:rsidRDefault="005C3D26" w:rsidP="005F633F">
      <w:pPr>
        <w:spacing w:before="120"/>
        <w:ind w:left="2835" w:hanging="3"/>
        <w:jc w:val="both"/>
        <w:rPr>
          <w:rFonts w:ascii="Verdana" w:eastAsia="Times New Roman" w:hAnsi="Verdana" w:cs="Calibri"/>
          <w:color w:val="000000"/>
          <w:lang w:eastAsia="pt-BR"/>
        </w:rPr>
      </w:pPr>
      <w:r w:rsidRPr="00645769">
        <w:rPr>
          <w:rFonts w:ascii="Verdana" w:eastAsia="Times New Roman" w:hAnsi="Verdana" w:cs="Calibri"/>
          <w:color w:val="000000"/>
          <w:lang w:eastAsia="pt-BR"/>
        </w:rPr>
        <w:t xml:space="preserve">Dispõe sobre abertura de Crédito Adicional Suplementar e </w:t>
      </w:r>
      <w:r w:rsidR="005F633F">
        <w:rPr>
          <w:rFonts w:ascii="Verdana" w:eastAsia="Times New Roman" w:hAnsi="Verdana" w:cs="Calibri"/>
          <w:color w:val="000000"/>
          <w:lang w:eastAsia="pt-BR"/>
        </w:rPr>
        <w:t xml:space="preserve">dá </w:t>
      </w:r>
      <w:r w:rsidRPr="00645769">
        <w:rPr>
          <w:rFonts w:ascii="Verdana" w:eastAsia="Times New Roman" w:hAnsi="Verdana" w:cs="Calibri"/>
          <w:color w:val="000000"/>
          <w:lang w:eastAsia="pt-BR"/>
        </w:rPr>
        <w:t>outras providências.</w:t>
      </w:r>
    </w:p>
    <w:p w14:paraId="26F96D2A" w14:textId="77777777" w:rsidR="00207182" w:rsidRPr="00645769" w:rsidRDefault="00207182" w:rsidP="009C32BF">
      <w:pPr>
        <w:spacing w:before="120"/>
        <w:ind w:left="2124"/>
        <w:rPr>
          <w:rFonts w:ascii="Verdana" w:eastAsia="Times New Roman" w:hAnsi="Verdana" w:cs="Calibri"/>
          <w:color w:val="000000"/>
          <w:lang w:eastAsia="pt-BR"/>
        </w:rPr>
      </w:pPr>
    </w:p>
    <w:p w14:paraId="4AB91BCB" w14:textId="7577EEC3" w:rsidR="00852FAA" w:rsidRPr="00645769" w:rsidRDefault="00852FAA" w:rsidP="005F633F">
      <w:pPr>
        <w:spacing w:before="120"/>
        <w:ind w:left="2835"/>
        <w:jc w:val="both"/>
        <w:rPr>
          <w:rFonts w:ascii="Verdana" w:eastAsia="Times New Roman" w:hAnsi="Verdana" w:cs="Calibri"/>
          <w:color w:val="000000"/>
          <w:lang w:eastAsia="pt-BR"/>
        </w:rPr>
      </w:pPr>
      <w:r w:rsidRPr="00645769">
        <w:rPr>
          <w:rFonts w:ascii="Verdana" w:eastAsia="Times New Roman" w:hAnsi="Verdana" w:cs="Calibri"/>
          <w:color w:val="000000"/>
          <w:lang w:eastAsia="pt-BR"/>
        </w:rPr>
        <w:t>A MESA DA CÂMARA MUNICIPAL DE ALUMÍNIO, usando das atribuições que lhe são conferidas</w:t>
      </w:r>
      <w:r w:rsidR="005F633F">
        <w:rPr>
          <w:rFonts w:ascii="Verdana" w:eastAsia="Times New Roman" w:hAnsi="Verdana" w:cs="Calibri"/>
          <w:color w:val="000000"/>
          <w:lang w:eastAsia="pt-BR"/>
        </w:rPr>
        <w:t>,</w:t>
      </w:r>
      <w:r w:rsidR="00207182" w:rsidRPr="00645769">
        <w:rPr>
          <w:rFonts w:ascii="Verdana" w:eastAsia="Times New Roman" w:hAnsi="Verdana" w:cs="Calibri"/>
          <w:color w:val="000000"/>
          <w:lang w:eastAsia="pt-BR"/>
        </w:rPr>
        <w:t xml:space="preserve"> </w:t>
      </w:r>
      <w:r w:rsidRPr="00645769">
        <w:rPr>
          <w:rFonts w:ascii="Verdana" w:eastAsia="Times New Roman" w:hAnsi="Verdana" w:cs="Calibri"/>
          <w:color w:val="000000"/>
          <w:lang w:eastAsia="pt-BR"/>
        </w:rPr>
        <w:t>e;</w:t>
      </w:r>
    </w:p>
    <w:p w14:paraId="6468DBE2" w14:textId="77777777" w:rsidR="00207182" w:rsidRDefault="00207182" w:rsidP="009C32BF">
      <w:pPr>
        <w:spacing w:before="120"/>
        <w:ind w:left="2124" w:firstLine="708"/>
        <w:rPr>
          <w:rFonts w:ascii="Verdana" w:eastAsia="Times New Roman" w:hAnsi="Verdana" w:cs="Calibri"/>
          <w:color w:val="000000"/>
          <w:lang w:eastAsia="pt-BR"/>
        </w:rPr>
      </w:pPr>
    </w:p>
    <w:p w14:paraId="4CEEB012" w14:textId="639F058E" w:rsidR="008F7A05" w:rsidRDefault="008F7A05" w:rsidP="008F7A05">
      <w:pPr>
        <w:spacing w:before="120"/>
        <w:ind w:left="2835" w:firstLine="3"/>
        <w:jc w:val="both"/>
        <w:rPr>
          <w:rFonts w:ascii="Verdana" w:eastAsia="Times New Roman" w:hAnsi="Verdana" w:cs="Calibri"/>
          <w:color w:val="000000"/>
          <w:lang w:eastAsia="pt-BR"/>
        </w:rPr>
      </w:pPr>
      <w:r>
        <w:rPr>
          <w:rFonts w:ascii="Verdana" w:eastAsia="Times New Roman" w:hAnsi="Verdana" w:cs="Calibri"/>
          <w:color w:val="000000"/>
          <w:lang w:eastAsia="pt-BR"/>
        </w:rPr>
        <w:t xml:space="preserve">Considerando a necessidade da presente suplementação para a abertura de licitação para nova contratação de empresa para o gerenciamento do sistema de processo legislativo, bem como para despesas com a realização de concurso público. </w:t>
      </w:r>
    </w:p>
    <w:p w14:paraId="2C96D5C9" w14:textId="77777777" w:rsidR="008F7A05" w:rsidRPr="00645769" w:rsidRDefault="008F7A05" w:rsidP="009C32BF">
      <w:pPr>
        <w:spacing w:before="120"/>
        <w:ind w:left="2124" w:firstLine="708"/>
        <w:rPr>
          <w:rFonts w:ascii="Verdana" w:eastAsia="Times New Roman" w:hAnsi="Verdana" w:cs="Calibri"/>
          <w:color w:val="000000"/>
          <w:lang w:eastAsia="pt-BR"/>
        </w:rPr>
      </w:pPr>
    </w:p>
    <w:p w14:paraId="78FC5D97" w14:textId="33BFA47E" w:rsidR="00207182" w:rsidRPr="00645769" w:rsidRDefault="00207182" w:rsidP="005F633F">
      <w:pPr>
        <w:spacing w:before="120"/>
        <w:ind w:left="2835" w:hanging="3"/>
        <w:jc w:val="both"/>
        <w:rPr>
          <w:rFonts w:ascii="Verdana" w:eastAsia="Times New Roman" w:hAnsi="Verdana" w:cs="Calibri"/>
          <w:color w:val="000000"/>
          <w:lang w:eastAsia="pt-BR"/>
        </w:rPr>
      </w:pPr>
      <w:r w:rsidRPr="00645769">
        <w:rPr>
          <w:rFonts w:ascii="Verdana" w:eastAsia="Times New Roman" w:hAnsi="Verdana" w:cs="Calibri"/>
          <w:color w:val="000000"/>
          <w:lang w:eastAsia="pt-BR"/>
        </w:rPr>
        <w:t>Considerando o disposto no Art. 21, inciso IV, da Lei Orgânica Municipal, combinado com o Art.</w:t>
      </w:r>
      <w:r w:rsidR="005F633F">
        <w:rPr>
          <w:rFonts w:ascii="Verdana" w:eastAsia="Times New Roman" w:hAnsi="Verdana" w:cs="Calibri"/>
          <w:color w:val="000000"/>
          <w:lang w:eastAsia="pt-BR"/>
        </w:rPr>
        <w:t xml:space="preserve"> 4°, inciso I</w:t>
      </w:r>
      <w:r w:rsidRPr="00645769">
        <w:rPr>
          <w:rFonts w:ascii="Verdana" w:eastAsia="Times New Roman" w:hAnsi="Verdana" w:cs="Calibri"/>
          <w:color w:val="000000"/>
          <w:lang w:eastAsia="pt-BR"/>
        </w:rPr>
        <w:t xml:space="preserve">, da Lei n° </w:t>
      </w:r>
      <w:r w:rsidR="005F633F">
        <w:rPr>
          <w:rFonts w:ascii="Verdana" w:eastAsia="Times New Roman" w:hAnsi="Verdana" w:cs="Calibri"/>
          <w:color w:val="000000"/>
          <w:lang w:eastAsia="pt-BR"/>
        </w:rPr>
        <w:t>2.350/2024</w:t>
      </w:r>
      <w:r w:rsidRPr="00645769">
        <w:rPr>
          <w:rFonts w:ascii="Verdana" w:eastAsia="Times New Roman" w:hAnsi="Verdana" w:cs="Calibri"/>
          <w:color w:val="000000"/>
          <w:lang w:eastAsia="pt-BR"/>
        </w:rPr>
        <w:t xml:space="preserve">, Lei Orçamentária Anual de 2025, </w:t>
      </w:r>
    </w:p>
    <w:p w14:paraId="72E29120" w14:textId="77777777" w:rsidR="00207182" w:rsidRPr="00645769" w:rsidRDefault="00207182" w:rsidP="009C32BF">
      <w:pPr>
        <w:spacing w:before="120"/>
        <w:ind w:left="2124" w:firstLine="708"/>
        <w:rPr>
          <w:rFonts w:ascii="Verdana" w:eastAsia="Times New Roman" w:hAnsi="Verdana" w:cs="Calibri"/>
          <w:color w:val="000000"/>
          <w:lang w:eastAsia="pt-BR"/>
        </w:rPr>
      </w:pPr>
    </w:p>
    <w:p w14:paraId="1DA93B53" w14:textId="076FBB15" w:rsidR="00852FAA" w:rsidRPr="00645769" w:rsidRDefault="00852FAA" w:rsidP="009C32BF">
      <w:pPr>
        <w:spacing w:before="120"/>
        <w:ind w:left="2124" w:firstLine="708"/>
        <w:rPr>
          <w:rFonts w:ascii="Verdana" w:eastAsia="Times New Roman" w:hAnsi="Verdana" w:cs="Calibri"/>
          <w:color w:val="000000"/>
          <w:lang w:eastAsia="pt-BR"/>
        </w:rPr>
      </w:pPr>
      <w:r w:rsidRPr="00645769">
        <w:rPr>
          <w:rFonts w:ascii="Verdana" w:eastAsia="Times New Roman" w:hAnsi="Verdana" w:cs="Calibri"/>
          <w:color w:val="000000"/>
          <w:lang w:eastAsia="pt-BR"/>
        </w:rPr>
        <w:t>RESOLVE:</w:t>
      </w:r>
    </w:p>
    <w:p w14:paraId="1397CC36" w14:textId="77777777" w:rsidR="00207182" w:rsidRPr="00645769" w:rsidRDefault="00207182" w:rsidP="009C32BF">
      <w:pPr>
        <w:spacing w:before="120"/>
        <w:ind w:left="2124" w:firstLine="708"/>
        <w:rPr>
          <w:rFonts w:ascii="Verdana" w:eastAsia="Times New Roman" w:hAnsi="Verdana" w:cs="Calibri"/>
          <w:color w:val="000000"/>
          <w:lang w:eastAsia="pt-BR"/>
        </w:rPr>
      </w:pPr>
    </w:p>
    <w:p w14:paraId="28D6CD96" w14:textId="25C86357" w:rsidR="00852FAA" w:rsidRPr="00645769" w:rsidRDefault="00852FAA" w:rsidP="00BF3933">
      <w:pPr>
        <w:spacing w:before="120"/>
        <w:jc w:val="both"/>
        <w:rPr>
          <w:rFonts w:ascii="Verdana" w:eastAsia="Times New Roman" w:hAnsi="Verdana" w:cs="Calibri"/>
          <w:color w:val="000000"/>
          <w:lang w:eastAsia="pt-BR"/>
        </w:rPr>
      </w:pPr>
      <w:r w:rsidRPr="00645769">
        <w:rPr>
          <w:rFonts w:ascii="Verdana" w:eastAsia="Times New Roman" w:hAnsi="Verdana" w:cs="Calibri"/>
          <w:b/>
          <w:bCs/>
          <w:color w:val="000000"/>
          <w:lang w:eastAsia="pt-BR"/>
        </w:rPr>
        <w:t>Art. 1º</w:t>
      </w:r>
      <w:r w:rsidRPr="00645769">
        <w:rPr>
          <w:rFonts w:ascii="Verdana" w:eastAsia="Times New Roman" w:hAnsi="Verdana" w:cs="Calibri"/>
          <w:color w:val="000000"/>
          <w:lang w:eastAsia="pt-BR"/>
        </w:rPr>
        <w:t xml:space="preserve"> - Fica suplementada em </w:t>
      </w:r>
      <w:r w:rsidRPr="00645769">
        <w:rPr>
          <w:rFonts w:ascii="Verdana" w:eastAsia="Times New Roman" w:hAnsi="Verdana" w:cs="Calibri"/>
          <w:b/>
          <w:bCs/>
          <w:color w:val="000000"/>
          <w:lang w:eastAsia="pt-BR"/>
        </w:rPr>
        <w:t xml:space="preserve">R$ </w:t>
      </w:r>
      <w:r w:rsidR="00DB41D1" w:rsidRPr="00645769">
        <w:rPr>
          <w:rFonts w:ascii="Verdana" w:eastAsia="Times New Roman" w:hAnsi="Verdana" w:cs="Calibri"/>
          <w:b/>
          <w:bCs/>
          <w:color w:val="000000"/>
          <w:lang w:eastAsia="pt-BR"/>
        </w:rPr>
        <w:t>1</w:t>
      </w:r>
      <w:r w:rsidR="00193EAA" w:rsidRPr="00645769">
        <w:rPr>
          <w:rFonts w:ascii="Verdana" w:eastAsia="Times New Roman" w:hAnsi="Verdana" w:cs="Calibri"/>
          <w:b/>
          <w:bCs/>
          <w:color w:val="000000"/>
          <w:lang w:eastAsia="pt-BR"/>
        </w:rPr>
        <w:t>20</w:t>
      </w:r>
      <w:r w:rsidR="00357350" w:rsidRPr="00645769">
        <w:rPr>
          <w:rFonts w:ascii="Verdana" w:eastAsia="Times New Roman" w:hAnsi="Verdana" w:cs="Calibri"/>
          <w:b/>
          <w:bCs/>
          <w:color w:val="000000"/>
          <w:lang w:eastAsia="pt-BR"/>
        </w:rPr>
        <w:t>.000,00</w:t>
      </w:r>
      <w:r w:rsidRPr="00645769">
        <w:rPr>
          <w:rFonts w:ascii="Verdana" w:eastAsia="Times New Roman" w:hAnsi="Verdana" w:cs="Calibri"/>
          <w:color w:val="000000"/>
          <w:lang w:eastAsia="pt-BR"/>
        </w:rPr>
        <w:t xml:space="preserve"> (</w:t>
      </w:r>
      <w:r w:rsidR="00357350" w:rsidRPr="00645769">
        <w:rPr>
          <w:rFonts w:ascii="Verdana" w:eastAsia="Times New Roman" w:hAnsi="Verdana" w:cs="Calibri"/>
          <w:color w:val="000000"/>
          <w:lang w:eastAsia="pt-BR"/>
        </w:rPr>
        <w:t>c</w:t>
      </w:r>
      <w:r w:rsidR="00DB41D1" w:rsidRPr="00645769">
        <w:rPr>
          <w:rFonts w:ascii="Verdana" w:eastAsia="Times New Roman" w:hAnsi="Verdana" w:cs="Calibri"/>
          <w:color w:val="000000"/>
          <w:lang w:eastAsia="pt-BR"/>
        </w:rPr>
        <w:t xml:space="preserve">ento e </w:t>
      </w:r>
      <w:r w:rsidR="00193EAA" w:rsidRPr="00645769">
        <w:rPr>
          <w:rFonts w:ascii="Verdana" w:eastAsia="Times New Roman" w:hAnsi="Verdana" w:cs="Calibri"/>
          <w:color w:val="000000"/>
          <w:lang w:eastAsia="pt-BR"/>
        </w:rPr>
        <w:t>cento e vinte mil reais</w:t>
      </w:r>
      <w:r w:rsidRPr="00645769">
        <w:rPr>
          <w:rFonts w:ascii="Verdana" w:eastAsia="Times New Roman" w:hAnsi="Verdana" w:cs="Calibri"/>
          <w:color w:val="000000"/>
          <w:lang w:eastAsia="pt-BR"/>
        </w:rPr>
        <w:t>) a dotação orçamentária da Câmara Municipal de Alumínio, a saber:</w:t>
      </w:r>
    </w:p>
    <w:p w14:paraId="41F53489" w14:textId="77777777" w:rsidR="000D763A" w:rsidRPr="00645769" w:rsidRDefault="000D763A" w:rsidP="009C32BF">
      <w:pPr>
        <w:spacing w:before="120"/>
        <w:ind w:left="2124" w:firstLine="708"/>
        <w:rPr>
          <w:rFonts w:ascii="Verdana" w:eastAsia="Times New Roman" w:hAnsi="Verdana" w:cs="Calibri"/>
          <w:color w:val="000000"/>
          <w:lang w:eastAsia="pt-BR"/>
        </w:rPr>
      </w:pP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3351"/>
        <w:gridCol w:w="4866"/>
        <w:gridCol w:w="1837"/>
      </w:tblGrid>
      <w:tr w:rsidR="005C3D26" w:rsidRPr="00645769" w14:paraId="3A87D8D7" w14:textId="77777777" w:rsidTr="009C32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bookmarkEnd w:id="0"/>
          <w:p w14:paraId="03421C6F" w14:textId="74F8F104" w:rsidR="005C3D26" w:rsidRPr="00645769" w:rsidRDefault="005C3D26" w:rsidP="00832B54">
            <w:pPr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645769">
              <w:rPr>
                <w:rFonts w:ascii="Verdana" w:eastAsia="Times New Roman" w:hAnsi="Verdana" w:cs="Calibri"/>
                <w:color w:val="000000"/>
                <w:lang w:eastAsia="pt-BR"/>
              </w:rPr>
              <w:t>ÓRGÃO: 01.00.00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98B65" w14:textId="603CD614" w:rsidR="005C3D26" w:rsidRPr="00645769" w:rsidRDefault="00DB41D1" w:rsidP="00832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000000"/>
                <w:lang w:eastAsia="pt-BR"/>
              </w:rPr>
            </w:pPr>
            <w:r w:rsidRPr="00645769">
              <w:rPr>
                <w:rFonts w:ascii="Verdana" w:eastAsia="Times New Roman" w:hAnsi="Verdana" w:cstheme="minorHAnsi"/>
                <w:color w:val="000000"/>
                <w:lang w:eastAsia="pt-BR"/>
              </w:rPr>
              <w:t>PODER LEGISLATIVO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55699" w14:textId="77777777" w:rsidR="005C3D26" w:rsidRPr="00645769" w:rsidRDefault="005C3D26" w:rsidP="00832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</w:tc>
      </w:tr>
      <w:tr w:rsidR="005C3D26" w:rsidRPr="00645769" w14:paraId="3F3A9F51" w14:textId="77777777" w:rsidTr="009C3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67EDC" w14:textId="6D927960" w:rsidR="005C3D26" w:rsidRPr="00645769" w:rsidRDefault="005C3D26" w:rsidP="00832B54">
            <w:pPr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645769">
              <w:rPr>
                <w:rFonts w:ascii="Verdana" w:eastAsia="Times New Roman" w:hAnsi="Verdana" w:cs="Calibri"/>
                <w:color w:val="000000"/>
                <w:lang w:eastAsia="pt-BR"/>
              </w:rPr>
              <w:t>UNIDADE ORÇAMENTÁRIA: 01.01.00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D6DBB" w14:textId="32EF57AA" w:rsidR="005C3D26" w:rsidRPr="00645769" w:rsidRDefault="00DB41D1" w:rsidP="00832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645769">
              <w:rPr>
                <w:rFonts w:ascii="Verdana" w:eastAsia="Times New Roman" w:hAnsi="Verdana" w:cs="Calibri"/>
                <w:color w:val="000000"/>
                <w:lang w:eastAsia="pt-BR"/>
              </w:rPr>
              <w:t>Câmara Municipal de Alumínio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74E11" w14:textId="77777777" w:rsidR="005C3D26" w:rsidRPr="00645769" w:rsidRDefault="005C3D26" w:rsidP="00832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</w:tc>
      </w:tr>
      <w:tr w:rsidR="005C3D26" w:rsidRPr="00645769" w14:paraId="58CB33A3" w14:textId="77777777" w:rsidTr="009C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E70B9" w14:textId="77777777" w:rsidR="005C3D26" w:rsidRPr="00645769" w:rsidRDefault="005C3D26" w:rsidP="005C3D26">
            <w:pPr>
              <w:rPr>
                <w:rFonts w:ascii="Verdana" w:eastAsia="Times New Roman" w:hAnsi="Verdana" w:cs="Calibri"/>
                <w:b w:val="0"/>
                <w:bCs w:val="0"/>
                <w:color w:val="000000"/>
                <w:lang w:eastAsia="pt-BR"/>
              </w:rPr>
            </w:pPr>
            <w:r w:rsidRPr="00645769">
              <w:rPr>
                <w:rFonts w:ascii="Verdana" w:eastAsia="Times New Roman" w:hAnsi="Verdana" w:cs="Calibri"/>
                <w:color w:val="000000"/>
                <w:lang w:eastAsia="pt-BR"/>
              </w:rPr>
              <w:t>UNIDADE EXECUTORA: 01.01.01</w:t>
            </w:r>
          </w:p>
          <w:p w14:paraId="46FEC8A8" w14:textId="6E75C4D6" w:rsidR="00676E9D" w:rsidRPr="00645769" w:rsidRDefault="00676E9D" w:rsidP="005C3D26">
            <w:pPr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4B3E4" w14:textId="1346E668" w:rsidR="005C3D26" w:rsidRPr="00645769" w:rsidRDefault="005C3D26" w:rsidP="005C3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645769">
              <w:rPr>
                <w:rFonts w:ascii="Verdana" w:eastAsia="Times New Roman" w:hAnsi="Verdana" w:cs="Calibri"/>
                <w:color w:val="000000"/>
                <w:lang w:eastAsia="pt-BR"/>
              </w:rPr>
              <w:t>Câmara Municipal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60A05" w14:textId="77777777" w:rsidR="005C3D26" w:rsidRPr="00645769" w:rsidRDefault="005C3D26" w:rsidP="005C3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</w:tc>
      </w:tr>
      <w:tr w:rsidR="005C3D26" w:rsidRPr="00645769" w14:paraId="27069660" w14:textId="77777777" w:rsidTr="009C3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8DB8B" w14:textId="42CE5AC9" w:rsidR="005C3D26" w:rsidRPr="00645769" w:rsidRDefault="005C3D26" w:rsidP="005C3D26">
            <w:pPr>
              <w:rPr>
                <w:rFonts w:ascii="Verdana" w:eastAsia="Times New Roman" w:hAnsi="Verdana" w:cs="Times New Roman"/>
                <w:b w:val="0"/>
                <w:bCs w:val="0"/>
                <w:color w:val="000000"/>
                <w:lang w:eastAsia="pt-BR"/>
              </w:rPr>
            </w:pPr>
            <w:r w:rsidRPr="00645769">
              <w:rPr>
                <w:rFonts w:ascii="Verdana" w:eastAsia="Times New Roman" w:hAnsi="Verdana" w:cs="Calibri"/>
                <w:b w:val="0"/>
                <w:bCs w:val="0"/>
                <w:color w:val="000000"/>
                <w:lang w:eastAsia="pt-BR"/>
              </w:rPr>
              <w:t>01.031.0101.2</w:t>
            </w:r>
            <w:r w:rsidR="00E22AFB" w:rsidRPr="00645769">
              <w:rPr>
                <w:rFonts w:ascii="Verdana" w:eastAsia="Times New Roman" w:hAnsi="Verdana" w:cs="Calibri"/>
                <w:b w:val="0"/>
                <w:bCs w:val="0"/>
                <w:color w:val="000000"/>
                <w:lang w:eastAsia="pt-BR"/>
              </w:rPr>
              <w:t>.</w:t>
            </w:r>
            <w:r w:rsidRPr="00645769">
              <w:rPr>
                <w:rFonts w:ascii="Verdana" w:eastAsia="Times New Roman" w:hAnsi="Verdana" w:cs="Calibri"/>
                <w:b w:val="0"/>
                <w:bCs w:val="0"/>
                <w:color w:val="000000"/>
                <w:lang w:eastAsia="pt-BR"/>
              </w:rPr>
              <w:t>00</w:t>
            </w:r>
            <w:r w:rsidR="00357350" w:rsidRPr="00645769">
              <w:rPr>
                <w:rFonts w:ascii="Verdana" w:eastAsia="Times New Roman" w:hAnsi="Verdana" w:cs="Calibri"/>
                <w:b w:val="0"/>
                <w:bCs w:val="0"/>
                <w:color w:val="000000"/>
                <w:lang w:eastAsia="pt-BR"/>
              </w:rPr>
              <w:t>3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B297B" w14:textId="331A32BC" w:rsidR="005C3D26" w:rsidRPr="00645769" w:rsidRDefault="00357350" w:rsidP="005C3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645769">
              <w:rPr>
                <w:rFonts w:ascii="Verdana" w:eastAsia="Times New Roman" w:hAnsi="Verdana" w:cs="Calibri"/>
                <w:color w:val="000000"/>
                <w:lang w:eastAsia="pt-BR"/>
              </w:rPr>
              <w:t>Manutenção d</w:t>
            </w:r>
            <w:r w:rsidR="005E102C" w:rsidRPr="00645769">
              <w:rPr>
                <w:rFonts w:ascii="Verdana" w:eastAsia="Times New Roman" w:hAnsi="Verdana" w:cs="Calibri"/>
                <w:color w:val="000000"/>
                <w:lang w:eastAsia="pt-BR"/>
              </w:rPr>
              <w:t>os Serviços d</w:t>
            </w:r>
            <w:r w:rsidRPr="00645769">
              <w:rPr>
                <w:rFonts w:ascii="Verdana" w:eastAsia="Times New Roman" w:hAnsi="Verdana" w:cs="Calibri"/>
                <w:color w:val="000000"/>
                <w:lang w:eastAsia="pt-BR"/>
              </w:rPr>
              <w:t>o Poder</w:t>
            </w:r>
            <w:r w:rsidR="005E102C" w:rsidRPr="00645769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 Legislativo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32030" w14:textId="77777777" w:rsidR="005C3D26" w:rsidRPr="00645769" w:rsidRDefault="005C3D26" w:rsidP="005C3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</w:tc>
      </w:tr>
      <w:tr w:rsidR="00716709" w:rsidRPr="00645769" w14:paraId="6535F925" w14:textId="77777777" w:rsidTr="009C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3988D" w14:textId="5172BFC9" w:rsidR="00716709" w:rsidRPr="00645769" w:rsidRDefault="00716709" w:rsidP="00716709">
            <w:pPr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645769">
              <w:rPr>
                <w:rFonts w:ascii="Verdana" w:eastAsia="Times New Roman" w:hAnsi="Verdana" w:cs="Calibri"/>
                <w:color w:val="000000"/>
                <w:lang w:eastAsia="pt-BR"/>
              </w:rPr>
              <w:t>3.</w:t>
            </w:r>
            <w:r w:rsidR="00FB5ADA" w:rsidRPr="00645769">
              <w:rPr>
                <w:rFonts w:ascii="Verdana" w:eastAsia="Times New Roman" w:hAnsi="Verdana" w:cs="Calibri"/>
                <w:color w:val="000000"/>
                <w:lang w:eastAsia="pt-BR"/>
              </w:rPr>
              <w:t>3</w:t>
            </w:r>
            <w:r w:rsidR="005E102C" w:rsidRPr="00645769">
              <w:rPr>
                <w:rFonts w:ascii="Verdana" w:eastAsia="Times New Roman" w:hAnsi="Verdana" w:cs="Calibri"/>
                <w:color w:val="000000"/>
                <w:lang w:eastAsia="pt-BR"/>
              </w:rPr>
              <w:t>.90.</w:t>
            </w:r>
            <w:r w:rsidR="00357350" w:rsidRPr="00645769">
              <w:rPr>
                <w:rFonts w:ascii="Verdana" w:eastAsia="Times New Roman" w:hAnsi="Verdana" w:cs="Calibri"/>
                <w:color w:val="000000"/>
                <w:lang w:eastAsia="pt-BR"/>
              </w:rPr>
              <w:t>3</w:t>
            </w:r>
            <w:r w:rsidR="00DB41D1" w:rsidRPr="00645769">
              <w:rPr>
                <w:rFonts w:ascii="Verdana" w:eastAsia="Times New Roman" w:hAnsi="Verdana" w:cs="Calibri"/>
                <w:color w:val="000000"/>
                <w:lang w:eastAsia="pt-BR"/>
              </w:rPr>
              <w:t>9</w:t>
            </w:r>
            <w:r w:rsidR="005E102C" w:rsidRPr="00645769">
              <w:rPr>
                <w:rFonts w:ascii="Verdana" w:eastAsia="Times New Roman" w:hAnsi="Verdana" w:cs="Calibri"/>
                <w:color w:val="000000"/>
                <w:lang w:eastAsia="pt-BR"/>
              </w:rPr>
              <w:t>.00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02220" w14:textId="684799B7" w:rsidR="00716709" w:rsidRPr="00645769" w:rsidRDefault="001D4BBA" w:rsidP="00716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>Outr</w:t>
            </w:r>
            <w:r w:rsidR="00DB41D1"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>o</w:t>
            </w:r>
            <w:r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>s</w:t>
            </w:r>
            <w:r w:rsidR="00DB41D1"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 xml:space="preserve"> Serviços</w:t>
            </w:r>
            <w:r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 xml:space="preserve"> </w:t>
            </w:r>
            <w:r w:rsidR="00093640"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>de Terceir</w:t>
            </w:r>
            <w:r w:rsidR="00DB41D1"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>os- Pessoa Jurídica</w:t>
            </w:r>
            <w:r w:rsidR="00093640"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 xml:space="preserve"> (Fi</w:t>
            </w:r>
            <w:r w:rsidR="00716709"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 xml:space="preserve">cha </w:t>
            </w:r>
            <w:r w:rsidR="00DB41D1"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>7</w:t>
            </w:r>
            <w:r w:rsidR="00716709"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A1BB6" w14:textId="356B9873" w:rsidR="00716709" w:rsidRPr="00645769" w:rsidRDefault="00716709" w:rsidP="00716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 xml:space="preserve">R$ </w:t>
            </w:r>
            <w:r w:rsidR="00DB41D1"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>1</w:t>
            </w:r>
            <w:r w:rsidR="00331B4F"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>20</w:t>
            </w:r>
            <w:r w:rsidR="00DB41D1"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>.000</w:t>
            </w:r>
            <w:r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>,00</w:t>
            </w:r>
          </w:p>
        </w:tc>
      </w:tr>
      <w:tr w:rsidR="00716709" w:rsidRPr="00645769" w14:paraId="424E6C52" w14:textId="77777777" w:rsidTr="009C3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7421" w14:textId="77777777" w:rsidR="00716709" w:rsidRPr="00645769" w:rsidRDefault="00716709" w:rsidP="00716709">
            <w:pPr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</w:tc>
        <w:tc>
          <w:tcPr>
            <w:tcW w:w="4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E63E" w14:textId="77777777" w:rsidR="00716709" w:rsidRPr="00645769" w:rsidRDefault="00716709" w:rsidP="00716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07A3E" w14:textId="77777777" w:rsidR="00716709" w:rsidRPr="00645769" w:rsidRDefault="00716709" w:rsidP="00716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</w:tc>
      </w:tr>
      <w:tr w:rsidR="00716709" w:rsidRPr="00645769" w14:paraId="4B1361E7" w14:textId="77777777" w:rsidTr="009C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A3ED16" w14:textId="46838728" w:rsidR="00716709" w:rsidRPr="00645769" w:rsidRDefault="00716709" w:rsidP="00716709">
            <w:pPr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645769">
              <w:rPr>
                <w:rFonts w:ascii="Verdana" w:eastAsia="Times New Roman" w:hAnsi="Verdana" w:cs="Calibri"/>
                <w:color w:val="000000"/>
                <w:lang w:eastAsia="pt-BR"/>
              </w:rPr>
              <w:t>TOTAL DA SUPLEMENTAÇÃO</w:t>
            </w:r>
          </w:p>
        </w:tc>
        <w:tc>
          <w:tcPr>
            <w:tcW w:w="4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4D5E" w14:textId="77777777" w:rsidR="00716709" w:rsidRPr="00645769" w:rsidRDefault="00716709" w:rsidP="00716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E9F7" w14:textId="116F60D5" w:rsidR="00716709" w:rsidRPr="00645769" w:rsidRDefault="00716709" w:rsidP="00716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 xml:space="preserve">R$ </w:t>
            </w:r>
            <w:r w:rsidR="00DB41D1"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>1</w:t>
            </w:r>
            <w:r w:rsidR="00331B4F"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>20</w:t>
            </w:r>
            <w:r w:rsidR="00DB41D1"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>.000</w:t>
            </w:r>
            <w:r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>,00</w:t>
            </w:r>
          </w:p>
        </w:tc>
      </w:tr>
    </w:tbl>
    <w:p w14:paraId="6A6A8EC1" w14:textId="77777777" w:rsidR="000D763A" w:rsidRPr="00645769" w:rsidRDefault="000D763A" w:rsidP="00383E4F">
      <w:pPr>
        <w:ind w:left="2124" w:firstLine="708"/>
        <w:rPr>
          <w:rFonts w:ascii="Verdana" w:eastAsia="Times New Roman" w:hAnsi="Verdana" w:cs="Calibri"/>
          <w:color w:val="000000"/>
          <w:lang w:eastAsia="pt-BR"/>
        </w:rPr>
      </w:pPr>
    </w:p>
    <w:p w14:paraId="1B7F9BDD" w14:textId="0910F3ED" w:rsidR="00852FAA" w:rsidRPr="00645769" w:rsidRDefault="00852FAA" w:rsidP="00BF3933">
      <w:pPr>
        <w:ind w:firstLine="3"/>
        <w:jc w:val="both"/>
        <w:rPr>
          <w:rFonts w:ascii="Verdana" w:eastAsia="Times New Roman" w:hAnsi="Verdana" w:cs="Calibri"/>
          <w:color w:val="000000"/>
          <w:lang w:eastAsia="pt-BR"/>
        </w:rPr>
      </w:pPr>
      <w:r w:rsidRPr="00645769">
        <w:rPr>
          <w:rFonts w:ascii="Verdana" w:eastAsia="Times New Roman" w:hAnsi="Verdana" w:cs="Calibri"/>
          <w:b/>
          <w:bCs/>
          <w:color w:val="000000"/>
          <w:lang w:eastAsia="pt-BR"/>
        </w:rPr>
        <w:t>Art. 2º</w:t>
      </w:r>
      <w:r w:rsidRPr="00645769">
        <w:rPr>
          <w:rFonts w:ascii="Verdana" w:eastAsia="Times New Roman" w:hAnsi="Verdana" w:cs="Calibri"/>
          <w:color w:val="000000"/>
          <w:lang w:eastAsia="pt-BR"/>
        </w:rPr>
        <w:t xml:space="preserve"> - O valor do Crédito de que trata o artigo anterior será coberto com o recurso da anulação parcial da</w:t>
      </w:r>
      <w:r w:rsidR="00DB41D1" w:rsidRPr="00645769">
        <w:rPr>
          <w:rFonts w:ascii="Verdana" w:eastAsia="Times New Roman" w:hAnsi="Verdana" w:cs="Calibri"/>
          <w:color w:val="000000"/>
          <w:lang w:eastAsia="pt-BR"/>
        </w:rPr>
        <w:t>s</w:t>
      </w:r>
      <w:r w:rsidRPr="00645769">
        <w:rPr>
          <w:rFonts w:ascii="Verdana" w:eastAsia="Times New Roman" w:hAnsi="Verdana" w:cs="Calibri"/>
          <w:color w:val="000000"/>
          <w:lang w:eastAsia="pt-BR"/>
        </w:rPr>
        <w:t xml:space="preserve"> seguinte</w:t>
      </w:r>
      <w:r w:rsidR="00DB41D1" w:rsidRPr="00645769">
        <w:rPr>
          <w:rFonts w:ascii="Verdana" w:eastAsia="Times New Roman" w:hAnsi="Verdana" w:cs="Calibri"/>
          <w:color w:val="000000"/>
          <w:lang w:eastAsia="pt-BR"/>
        </w:rPr>
        <w:t xml:space="preserve">s </w:t>
      </w:r>
      <w:r w:rsidRPr="00645769">
        <w:rPr>
          <w:rFonts w:ascii="Verdana" w:eastAsia="Times New Roman" w:hAnsi="Verdana" w:cs="Calibri"/>
          <w:color w:val="000000"/>
          <w:lang w:eastAsia="pt-BR"/>
        </w:rPr>
        <w:t>dotaç</w:t>
      </w:r>
      <w:r w:rsidR="00DB41D1" w:rsidRPr="00645769">
        <w:rPr>
          <w:rFonts w:ascii="Verdana" w:eastAsia="Times New Roman" w:hAnsi="Verdana" w:cs="Calibri"/>
          <w:color w:val="000000"/>
          <w:lang w:eastAsia="pt-BR"/>
        </w:rPr>
        <w:t>ões</w:t>
      </w:r>
      <w:r w:rsidRPr="00645769">
        <w:rPr>
          <w:rFonts w:ascii="Verdana" w:eastAsia="Times New Roman" w:hAnsi="Verdana" w:cs="Calibri"/>
          <w:color w:val="000000"/>
          <w:lang w:eastAsia="pt-BR"/>
        </w:rPr>
        <w:t>:</w:t>
      </w:r>
    </w:p>
    <w:p w14:paraId="47C6FC56" w14:textId="77777777" w:rsidR="00F55A0D" w:rsidRPr="00645769" w:rsidRDefault="00F55A0D" w:rsidP="00383E4F">
      <w:pPr>
        <w:ind w:left="2124" w:firstLine="708"/>
        <w:rPr>
          <w:rFonts w:ascii="Verdana" w:eastAsia="Times New Roman" w:hAnsi="Verdana" w:cs="Times New Roman"/>
          <w:color w:val="000000"/>
          <w:lang w:eastAsia="pt-BR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4820"/>
        <w:gridCol w:w="1837"/>
      </w:tblGrid>
      <w:tr w:rsidR="00F55A0D" w:rsidRPr="00645769" w14:paraId="20B41A01" w14:textId="77777777" w:rsidTr="00F55A0D">
        <w:tc>
          <w:tcPr>
            <w:tcW w:w="3402" w:type="dxa"/>
          </w:tcPr>
          <w:p w14:paraId="7387D92E" w14:textId="218444AD" w:rsidR="00F55A0D" w:rsidRPr="00645769" w:rsidRDefault="00B63D7E" w:rsidP="00383E4F">
            <w:pPr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</w:pPr>
            <w:r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lastRenderedPageBreak/>
              <w:t>ÓRGÃO: 01.00.00</w:t>
            </w:r>
          </w:p>
          <w:p w14:paraId="4D8A72E5" w14:textId="107015D1" w:rsidR="00B63D7E" w:rsidRPr="00645769" w:rsidRDefault="00B63D7E" w:rsidP="00383E4F">
            <w:pPr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</w:pPr>
            <w:r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>UNIDADE ORÇAMENTÁRIA: 01.01.00</w:t>
            </w:r>
          </w:p>
          <w:p w14:paraId="4B54B2AB" w14:textId="74863BBC" w:rsidR="00B63D7E" w:rsidRPr="00645769" w:rsidRDefault="00B63D7E" w:rsidP="00383E4F">
            <w:pPr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</w:pPr>
            <w:r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>UNIDADE EXECUTORA: 01.01.01</w:t>
            </w:r>
          </w:p>
          <w:p w14:paraId="4FD89C13" w14:textId="77777777" w:rsidR="00B63D7E" w:rsidRPr="00645769" w:rsidRDefault="00B63D7E" w:rsidP="00383E4F">
            <w:pPr>
              <w:rPr>
                <w:rFonts w:ascii="Verdana" w:eastAsia="Times New Roman" w:hAnsi="Verdana" w:cs="Calibri"/>
                <w:color w:val="000000"/>
                <w:lang w:eastAsia="pt-BR"/>
              </w:rPr>
            </w:pPr>
          </w:p>
          <w:p w14:paraId="3CC996DC" w14:textId="77777777" w:rsidR="00B63D7E" w:rsidRPr="00645769" w:rsidRDefault="00B63D7E" w:rsidP="00B63D7E">
            <w:pPr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</w:pPr>
            <w:r w:rsidRPr="00645769">
              <w:rPr>
                <w:rFonts w:ascii="Verdana" w:eastAsia="Times New Roman" w:hAnsi="Verdana" w:cs="Calibri"/>
                <w:color w:val="000000"/>
                <w:lang w:eastAsia="pt-BR"/>
              </w:rPr>
              <w:t>01.031.0101.1.001</w:t>
            </w:r>
          </w:p>
          <w:p w14:paraId="1CAD58FB" w14:textId="77777777" w:rsidR="00B63D7E" w:rsidRPr="00645769" w:rsidRDefault="00B63D7E" w:rsidP="00B63D7E">
            <w:pPr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</w:pPr>
            <w:r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>4.4.90.52.00</w:t>
            </w:r>
          </w:p>
          <w:p w14:paraId="413B4D9B" w14:textId="77777777" w:rsidR="00B63D7E" w:rsidRPr="00645769" w:rsidRDefault="00B63D7E" w:rsidP="00B63D7E">
            <w:pPr>
              <w:rPr>
                <w:rFonts w:ascii="Verdana" w:eastAsia="Times New Roman" w:hAnsi="Verdana" w:cs="Calibri"/>
                <w:color w:val="000000"/>
                <w:lang w:eastAsia="pt-BR"/>
              </w:rPr>
            </w:pPr>
          </w:p>
          <w:p w14:paraId="1B1D0489" w14:textId="77777777" w:rsidR="00B63D7E" w:rsidRPr="00645769" w:rsidRDefault="00B63D7E" w:rsidP="00B63D7E">
            <w:pPr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</w:pPr>
          </w:p>
          <w:p w14:paraId="5A21259B" w14:textId="5935C15D" w:rsidR="00B63D7E" w:rsidRPr="00645769" w:rsidRDefault="00B63D7E" w:rsidP="00383E4F">
            <w:pPr>
              <w:rPr>
                <w:rFonts w:ascii="Verdana" w:eastAsia="Times New Roman" w:hAnsi="Verdana" w:cs="Calibri"/>
                <w:color w:val="000000"/>
                <w:lang w:eastAsia="pt-BR"/>
              </w:rPr>
            </w:pPr>
          </w:p>
        </w:tc>
        <w:tc>
          <w:tcPr>
            <w:tcW w:w="4820" w:type="dxa"/>
          </w:tcPr>
          <w:p w14:paraId="400C70E9" w14:textId="77777777" w:rsidR="00F55A0D" w:rsidRPr="00645769" w:rsidRDefault="00B63D7E" w:rsidP="00383E4F">
            <w:pPr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</w:pPr>
            <w:r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 xml:space="preserve">PODER LEGISLATIVO  </w:t>
            </w:r>
          </w:p>
          <w:p w14:paraId="0D73B127" w14:textId="77777777" w:rsidR="00676E9D" w:rsidRPr="00645769" w:rsidRDefault="00676E9D" w:rsidP="00383E4F">
            <w:pPr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645769">
              <w:rPr>
                <w:rFonts w:ascii="Verdana" w:eastAsia="Times New Roman" w:hAnsi="Verdana" w:cs="Calibri"/>
                <w:color w:val="000000"/>
                <w:lang w:eastAsia="pt-BR"/>
              </w:rPr>
              <w:t xml:space="preserve">Câmara Municipal de Alumínio </w:t>
            </w:r>
          </w:p>
          <w:p w14:paraId="11B7A130" w14:textId="0CD2C8F2" w:rsidR="00B63D7E" w:rsidRPr="00645769" w:rsidRDefault="00B63D7E" w:rsidP="00383E4F">
            <w:pPr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645769">
              <w:rPr>
                <w:rFonts w:ascii="Verdana" w:eastAsia="Times New Roman" w:hAnsi="Verdana" w:cs="Calibri"/>
                <w:color w:val="000000"/>
                <w:lang w:eastAsia="pt-BR"/>
              </w:rPr>
              <w:t>Câmara Municipal</w:t>
            </w:r>
          </w:p>
          <w:p w14:paraId="0143290D" w14:textId="77777777" w:rsidR="00B63D7E" w:rsidRPr="00645769" w:rsidRDefault="00B63D7E" w:rsidP="00383E4F">
            <w:pPr>
              <w:rPr>
                <w:rFonts w:ascii="Verdana" w:eastAsia="Times New Roman" w:hAnsi="Verdana" w:cs="Calibri"/>
                <w:color w:val="000000"/>
                <w:lang w:eastAsia="pt-BR"/>
              </w:rPr>
            </w:pPr>
          </w:p>
          <w:p w14:paraId="633467F1" w14:textId="77777777" w:rsidR="00B63D7E" w:rsidRPr="00645769" w:rsidRDefault="00B63D7E" w:rsidP="00B63D7E">
            <w:pPr>
              <w:rPr>
                <w:rFonts w:ascii="Verdana" w:eastAsia="Times New Roman" w:hAnsi="Verdana" w:cs="Calibri"/>
                <w:color w:val="000000"/>
                <w:lang w:eastAsia="pt-BR"/>
              </w:rPr>
            </w:pPr>
          </w:p>
          <w:p w14:paraId="6C847B0A" w14:textId="77777777" w:rsidR="00B63D7E" w:rsidRPr="00645769" w:rsidRDefault="00B63D7E" w:rsidP="00B63D7E">
            <w:pPr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645769">
              <w:rPr>
                <w:rFonts w:ascii="Verdana" w:eastAsia="Times New Roman" w:hAnsi="Verdana" w:cs="Calibri"/>
                <w:color w:val="000000"/>
                <w:lang w:eastAsia="pt-BR"/>
              </w:rPr>
              <w:t>Manutenção dos Serviços do Poder Legislativo</w:t>
            </w:r>
          </w:p>
          <w:p w14:paraId="61BCBBA4" w14:textId="104BD444" w:rsidR="00331B4F" w:rsidRPr="00645769" w:rsidRDefault="00331B4F" w:rsidP="00B63D7E">
            <w:pPr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</w:pPr>
            <w:r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>Equipamento   Material Permanente</w:t>
            </w:r>
            <w:proofErr w:type="gramStart"/>
            <w:r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 xml:space="preserve">   (</w:t>
            </w:r>
            <w:proofErr w:type="gramEnd"/>
            <w:r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 xml:space="preserve">Ficha 10) </w:t>
            </w:r>
          </w:p>
          <w:p w14:paraId="4FF91661" w14:textId="77777777" w:rsidR="00193EAA" w:rsidRPr="00645769" w:rsidRDefault="00193EAA" w:rsidP="00B63D7E">
            <w:pPr>
              <w:rPr>
                <w:rFonts w:ascii="Verdana" w:eastAsia="Times New Roman" w:hAnsi="Verdana" w:cs="Calibri"/>
                <w:color w:val="000000"/>
                <w:lang w:eastAsia="pt-BR"/>
              </w:rPr>
            </w:pPr>
          </w:p>
          <w:p w14:paraId="44AC9AE0" w14:textId="5E0DA44B" w:rsidR="00B63D7E" w:rsidRPr="00645769" w:rsidRDefault="00B63D7E" w:rsidP="00193EAA">
            <w:pPr>
              <w:rPr>
                <w:rFonts w:ascii="Verdana" w:eastAsia="Times New Roman" w:hAnsi="Verdana" w:cs="Calibri"/>
                <w:color w:val="000000"/>
                <w:lang w:eastAsia="pt-BR"/>
              </w:rPr>
            </w:pPr>
          </w:p>
        </w:tc>
        <w:tc>
          <w:tcPr>
            <w:tcW w:w="1837" w:type="dxa"/>
          </w:tcPr>
          <w:p w14:paraId="43838EC7" w14:textId="77777777" w:rsidR="00F55A0D" w:rsidRPr="00645769" w:rsidRDefault="00F55A0D" w:rsidP="00383E4F">
            <w:pPr>
              <w:rPr>
                <w:rFonts w:ascii="Verdana" w:eastAsia="Times New Roman" w:hAnsi="Verdana" w:cs="Calibri"/>
                <w:color w:val="000000"/>
                <w:lang w:eastAsia="pt-BR"/>
              </w:rPr>
            </w:pPr>
          </w:p>
          <w:p w14:paraId="65B067B3" w14:textId="77777777" w:rsidR="00B63D7E" w:rsidRPr="00645769" w:rsidRDefault="00B63D7E" w:rsidP="00383E4F">
            <w:pPr>
              <w:rPr>
                <w:rFonts w:ascii="Verdana" w:eastAsia="Times New Roman" w:hAnsi="Verdana" w:cs="Calibri"/>
                <w:color w:val="000000"/>
                <w:lang w:eastAsia="pt-BR"/>
              </w:rPr>
            </w:pPr>
          </w:p>
          <w:p w14:paraId="5759DBE6" w14:textId="77777777" w:rsidR="00B63D7E" w:rsidRPr="00645769" w:rsidRDefault="00B63D7E" w:rsidP="00383E4F">
            <w:pPr>
              <w:rPr>
                <w:rFonts w:ascii="Verdana" w:eastAsia="Times New Roman" w:hAnsi="Verdana" w:cs="Calibri"/>
                <w:color w:val="000000"/>
                <w:lang w:eastAsia="pt-BR"/>
              </w:rPr>
            </w:pPr>
          </w:p>
          <w:p w14:paraId="3D721A71" w14:textId="77777777" w:rsidR="00B63D7E" w:rsidRPr="00645769" w:rsidRDefault="00B63D7E" w:rsidP="00B63D7E">
            <w:pPr>
              <w:rPr>
                <w:rFonts w:ascii="Verdana" w:eastAsia="Times New Roman" w:hAnsi="Verdana" w:cs="Calibri"/>
                <w:color w:val="000000"/>
                <w:lang w:eastAsia="pt-BR"/>
              </w:rPr>
            </w:pPr>
          </w:p>
          <w:p w14:paraId="5D6D3917" w14:textId="77777777" w:rsidR="00B63D7E" w:rsidRPr="00645769" w:rsidRDefault="00B63D7E" w:rsidP="00B63D7E">
            <w:pPr>
              <w:rPr>
                <w:rFonts w:ascii="Verdana" w:eastAsia="Times New Roman" w:hAnsi="Verdana" w:cs="Calibri"/>
                <w:color w:val="000000"/>
                <w:lang w:eastAsia="pt-BR"/>
              </w:rPr>
            </w:pPr>
          </w:p>
          <w:p w14:paraId="551DB6E0" w14:textId="77777777" w:rsidR="00B63D7E" w:rsidRPr="00645769" w:rsidRDefault="00B63D7E" w:rsidP="00383E4F">
            <w:pPr>
              <w:rPr>
                <w:rFonts w:ascii="Verdana" w:eastAsia="Times New Roman" w:hAnsi="Verdana" w:cs="Calibri"/>
                <w:color w:val="000000"/>
                <w:lang w:eastAsia="pt-BR"/>
              </w:rPr>
            </w:pPr>
          </w:p>
          <w:p w14:paraId="2CBE6EF9" w14:textId="36B3D826" w:rsidR="00B63D7E" w:rsidRPr="00645769" w:rsidRDefault="00331B4F" w:rsidP="00383E4F">
            <w:pPr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</w:pPr>
            <w:r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>R$ 120.000,00</w:t>
            </w:r>
          </w:p>
        </w:tc>
      </w:tr>
      <w:tr w:rsidR="00F55A0D" w:rsidRPr="00645769" w14:paraId="6F1A95BF" w14:textId="77777777" w:rsidTr="00F55A0D">
        <w:tc>
          <w:tcPr>
            <w:tcW w:w="3402" w:type="dxa"/>
          </w:tcPr>
          <w:p w14:paraId="38566025" w14:textId="52D7BAAB" w:rsidR="00F55A0D" w:rsidRPr="00645769" w:rsidRDefault="00B63D7E" w:rsidP="00383E4F">
            <w:pPr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</w:pPr>
            <w:r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>TOTAL DAS ANULAÇÕES</w:t>
            </w:r>
          </w:p>
        </w:tc>
        <w:tc>
          <w:tcPr>
            <w:tcW w:w="4820" w:type="dxa"/>
          </w:tcPr>
          <w:p w14:paraId="64B345BA" w14:textId="77777777" w:rsidR="00F55A0D" w:rsidRPr="00645769" w:rsidRDefault="00F55A0D" w:rsidP="00383E4F">
            <w:pPr>
              <w:rPr>
                <w:rFonts w:ascii="Verdana" w:eastAsia="Times New Roman" w:hAnsi="Verdana" w:cs="Calibri"/>
                <w:color w:val="000000"/>
                <w:lang w:eastAsia="pt-BR"/>
              </w:rPr>
            </w:pPr>
          </w:p>
        </w:tc>
        <w:tc>
          <w:tcPr>
            <w:tcW w:w="1837" w:type="dxa"/>
          </w:tcPr>
          <w:p w14:paraId="4C86EC0D" w14:textId="2D0090DD" w:rsidR="00F55A0D" w:rsidRPr="00645769" w:rsidRDefault="00B63D7E" w:rsidP="00383E4F">
            <w:pPr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</w:pPr>
            <w:r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>R$ 1</w:t>
            </w:r>
            <w:r w:rsidR="00331B4F"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>20</w:t>
            </w:r>
            <w:r w:rsidRPr="00645769">
              <w:rPr>
                <w:rFonts w:ascii="Verdana" w:eastAsia="Times New Roman" w:hAnsi="Verdana" w:cs="Calibri"/>
                <w:b/>
                <w:bCs/>
                <w:color w:val="000000"/>
                <w:lang w:eastAsia="pt-BR"/>
              </w:rPr>
              <w:t>.000,00</w:t>
            </w:r>
          </w:p>
        </w:tc>
      </w:tr>
    </w:tbl>
    <w:p w14:paraId="45D9DFF0" w14:textId="77777777" w:rsidR="00B63D7E" w:rsidRPr="00645769" w:rsidRDefault="00B63D7E" w:rsidP="00383E4F">
      <w:pPr>
        <w:ind w:left="2124" w:firstLine="708"/>
        <w:rPr>
          <w:rFonts w:ascii="Verdana" w:eastAsia="Times New Roman" w:hAnsi="Verdana" w:cs="Calibri"/>
          <w:color w:val="000000"/>
          <w:lang w:eastAsia="pt-BR"/>
        </w:rPr>
      </w:pPr>
    </w:p>
    <w:p w14:paraId="04E56609" w14:textId="6471F5D2" w:rsidR="00716709" w:rsidRPr="00645769" w:rsidRDefault="00852FAA" w:rsidP="00BF3933">
      <w:pPr>
        <w:ind w:firstLine="3"/>
        <w:jc w:val="both"/>
        <w:rPr>
          <w:rFonts w:ascii="Verdana" w:eastAsia="Times New Roman" w:hAnsi="Verdana" w:cs="Calibri"/>
          <w:color w:val="000000"/>
          <w:lang w:eastAsia="pt-BR"/>
        </w:rPr>
      </w:pPr>
      <w:r w:rsidRPr="00645769">
        <w:rPr>
          <w:rFonts w:ascii="Verdana" w:eastAsia="Times New Roman" w:hAnsi="Verdana" w:cs="Calibri"/>
          <w:b/>
          <w:bCs/>
          <w:color w:val="000000"/>
          <w:lang w:eastAsia="pt-BR"/>
        </w:rPr>
        <w:t>Art. 3º</w:t>
      </w:r>
      <w:r w:rsidRPr="00645769">
        <w:rPr>
          <w:rFonts w:ascii="Verdana" w:eastAsia="Times New Roman" w:hAnsi="Verdana" w:cs="Calibri"/>
          <w:color w:val="000000"/>
          <w:lang w:eastAsia="pt-BR"/>
        </w:rPr>
        <w:t xml:space="preserve"> - Este </w:t>
      </w:r>
      <w:r w:rsidR="005F633F">
        <w:rPr>
          <w:rFonts w:ascii="Verdana" w:eastAsia="Times New Roman" w:hAnsi="Verdana" w:cs="Calibri"/>
          <w:color w:val="000000"/>
          <w:lang w:eastAsia="pt-BR"/>
        </w:rPr>
        <w:t>A</w:t>
      </w:r>
      <w:r w:rsidRPr="00645769">
        <w:rPr>
          <w:rFonts w:ascii="Verdana" w:eastAsia="Times New Roman" w:hAnsi="Verdana" w:cs="Calibri"/>
          <w:color w:val="000000"/>
          <w:lang w:eastAsia="pt-BR"/>
        </w:rPr>
        <w:t>to da Mesa entra em vigor na data de sua publicação, revogadas as disposições em contrário.</w:t>
      </w:r>
    </w:p>
    <w:p w14:paraId="047919CD" w14:textId="77777777" w:rsidR="00676E9D" w:rsidRPr="00645769" w:rsidRDefault="00676E9D" w:rsidP="00383E4F">
      <w:pPr>
        <w:ind w:left="2124" w:firstLine="708"/>
        <w:rPr>
          <w:rFonts w:ascii="Verdana" w:eastAsia="Times New Roman" w:hAnsi="Verdana" w:cs="Calibri"/>
          <w:color w:val="000000"/>
          <w:lang w:eastAsia="pt-BR"/>
        </w:rPr>
      </w:pPr>
    </w:p>
    <w:p w14:paraId="7FFABE12" w14:textId="77777777" w:rsidR="00676E9D" w:rsidRPr="00645769" w:rsidRDefault="00676E9D" w:rsidP="00383E4F">
      <w:pPr>
        <w:ind w:left="2124" w:firstLine="708"/>
        <w:rPr>
          <w:rFonts w:ascii="Verdana" w:eastAsia="Times New Roman" w:hAnsi="Verdana" w:cs="Calibri"/>
          <w:color w:val="000000"/>
          <w:lang w:eastAsia="pt-BR"/>
        </w:rPr>
      </w:pPr>
    </w:p>
    <w:p w14:paraId="0F4DC2F4" w14:textId="433C400C" w:rsidR="00383E4F" w:rsidRPr="00645769" w:rsidRDefault="00383E4F" w:rsidP="00645769">
      <w:pPr>
        <w:jc w:val="center"/>
        <w:rPr>
          <w:rFonts w:ascii="Verdana" w:eastAsia="Times New Roman" w:hAnsi="Verdana" w:cs="Calibri"/>
          <w:color w:val="000000"/>
          <w:lang w:eastAsia="pt-BR"/>
        </w:rPr>
      </w:pPr>
      <w:r w:rsidRPr="00645769">
        <w:rPr>
          <w:rFonts w:ascii="Verdana" w:eastAsia="Times New Roman" w:hAnsi="Verdana" w:cs="Calibri"/>
          <w:color w:val="000000"/>
          <w:lang w:eastAsia="pt-BR"/>
        </w:rPr>
        <w:t xml:space="preserve">CÂMARA MUNICIPAL DE ALUMÍNIO, </w:t>
      </w:r>
      <w:r w:rsidR="00207182" w:rsidRPr="00645769">
        <w:rPr>
          <w:rFonts w:ascii="Verdana" w:eastAsia="Times New Roman" w:hAnsi="Verdana" w:cs="Calibri"/>
          <w:color w:val="000000"/>
          <w:lang w:eastAsia="pt-BR"/>
        </w:rPr>
        <w:t>08 DE JULHO DE 2025.</w:t>
      </w:r>
    </w:p>
    <w:p w14:paraId="5FEDC3D9" w14:textId="6668AC56" w:rsidR="00C160C1" w:rsidRPr="00645769" w:rsidRDefault="00C160C1" w:rsidP="00383E4F">
      <w:pPr>
        <w:ind w:left="2124" w:firstLine="708"/>
        <w:rPr>
          <w:rFonts w:ascii="Verdana" w:eastAsia="Times New Roman" w:hAnsi="Verdana" w:cs="Times New Roman"/>
          <w:color w:val="000000"/>
          <w:lang w:eastAsia="pt-BR"/>
        </w:rPr>
      </w:pPr>
    </w:p>
    <w:p w14:paraId="5C27487A" w14:textId="77777777" w:rsidR="005E102C" w:rsidRPr="00645769" w:rsidRDefault="005E102C" w:rsidP="00383E4F">
      <w:pPr>
        <w:ind w:left="2124" w:firstLine="708"/>
        <w:rPr>
          <w:rFonts w:ascii="Verdana" w:eastAsia="Times New Roman" w:hAnsi="Verdana" w:cs="Times New Roman"/>
          <w:color w:val="000000"/>
          <w:lang w:eastAsia="pt-BR"/>
        </w:rPr>
      </w:pPr>
    </w:p>
    <w:p w14:paraId="39158E7A" w14:textId="77777777" w:rsidR="00676E9D" w:rsidRPr="00645769" w:rsidRDefault="00676E9D" w:rsidP="00383E4F">
      <w:pPr>
        <w:ind w:left="2124" w:firstLine="708"/>
        <w:rPr>
          <w:rFonts w:ascii="Verdana" w:eastAsia="Times New Roman" w:hAnsi="Verdana" w:cs="Times New Roman"/>
          <w:color w:val="000000"/>
          <w:lang w:eastAsia="pt-BR"/>
        </w:rPr>
      </w:pPr>
    </w:p>
    <w:p w14:paraId="73668E5A" w14:textId="0824EF7D" w:rsidR="00F0744C" w:rsidRPr="00645769" w:rsidRDefault="00193EAA" w:rsidP="00383E4F">
      <w:pPr>
        <w:ind w:left="2124" w:hanging="2124"/>
        <w:jc w:val="center"/>
        <w:rPr>
          <w:rFonts w:ascii="Verdana" w:eastAsia="Times New Roman" w:hAnsi="Verdana" w:cs="Calibri"/>
          <w:color w:val="000000"/>
          <w:lang w:eastAsia="pt-BR"/>
        </w:rPr>
      </w:pPr>
      <w:r w:rsidRPr="00645769">
        <w:rPr>
          <w:rFonts w:ascii="Verdana" w:eastAsia="Times New Roman" w:hAnsi="Verdana" w:cs="Calibri"/>
          <w:color w:val="000000"/>
          <w:lang w:eastAsia="pt-BR"/>
        </w:rPr>
        <w:t>PROF. JEDIEL HOSANA DE CAVALHO</w:t>
      </w:r>
    </w:p>
    <w:p w14:paraId="48F9DF80" w14:textId="511D9211" w:rsidR="00383E4F" w:rsidRPr="00645769" w:rsidRDefault="00383E4F" w:rsidP="00383E4F">
      <w:pPr>
        <w:ind w:left="2124" w:hanging="2124"/>
        <w:jc w:val="center"/>
        <w:rPr>
          <w:rFonts w:ascii="Verdana" w:eastAsia="Times New Roman" w:hAnsi="Verdana" w:cs="Calibri"/>
          <w:color w:val="000000"/>
          <w:lang w:eastAsia="pt-BR"/>
        </w:rPr>
      </w:pPr>
      <w:r w:rsidRPr="00645769">
        <w:rPr>
          <w:rFonts w:ascii="Verdana" w:eastAsia="Times New Roman" w:hAnsi="Verdana" w:cs="Calibri"/>
          <w:color w:val="000000"/>
          <w:lang w:eastAsia="pt-BR"/>
        </w:rPr>
        <w:t>Presidente</w:t>
      </w:r>
    </w:p>
    <w:p w14:paraId="12260C06" w14:textId="6A146236" w:rsidR="00C160C1" w:rsidRPr="00645769" w:rsidRDefault="00C160C1" w:rsidP="00383E4F">
      <w:pPr>
        <w:ind w:left="2124" w:hanging="2124"/>
        <w:jc w:val="center"/>
        <w:rPr>
          <w:rFonts w:ascii="Verdana" w:eastAsia="Times New Roman" w:hAnsi="Verdana" w:cs="Calibri"/>
          <w:color w:val="000000"/>
          <w:lang w:eastAsia="pt-BR"/>
        </w:rPr>
      </w:pPr>
    </w:p>
    <w:p w14:paraId="76D4D009" w14:textId="481AE2C9" w:rsidR="00383E4F" w:rsidRPr="00645769" w:rsidRDefault="00425563" w:rsidP="00383E4F">
      <w:pPr>
        <w:ind w:left="2124" w:hanging="2124"/>
        <w:rPr>
          <w:rFonts w:ascii="Verdana" w:eastAsia="Times New Roman" w:hAnsi="Verdana" w:cs="Calibri"/>
          <w:color w:val="000000"/>
          <w:lang w:eastAsia="pt-BR"/>
        </w:rPr>
      </w:pPr>
      <w:r w:rsidRPr="00645769">
        <w:rPr>
          <w:rFonts w:ascii="Verdana" w:eastAsia="Times New Roman" w:hAnsi="Verdana" w:cs="Calibri"/>
          <w:color w:val="000000"/>
          <w:lang w:eastAsia="pt-BR"/>
        </w:rPr>
        <w:tab/>
      </w:r>
      <w:r w:rsidRPr="00645769">
        <w:rPr>
          <w:rFonts w:ascii="Verdana" w:eastAsia="Times New Roman" w:hAnsi="Verdana" w:cs="Calibri"/>
          <w:color w:val="000000"/>
          <w:lang w:eastAsia="pt-BR"/>
        </w:rPr>
        <w:tab/>
      </w:r>
      <w:r w:rsidR="00383E4F" w:rsidRPr="00645769">
        <w:rPr>
          <w:rFonts w:ascii="Verdana" w:eastAsia="Times New Roman" w:hAnsi="Verdana" w:cs="Calibri"/>
          <w:color w:val="000000"/>
          <w:lang w:eastAsia="pt-BR"/>
        </w:rPr>
        <w:t xml:space="preserve">   </w:t>
      </w:r>
      <w:r w:rsidR="00C160C1" w:rsidRPr="00645769">
        <w:rPr>
          <w:rFonts w:ascii="Verdana" w:eastAsia="Times New Roman" w:hAnsi="Verdana" w:cs="Calibri"/>
          <w:color w:val="000000"/>
          <w:lang w:eastAsia="pt-BR"/>
        </w:rPr>
        <w:tab/>
      </w:r>
      <w:r w:rsidR="00C160C1" w:rsidRPr="00645769">
        <w:rPr>
          <w:rFonts w:ascii="Verdana" w:eastAsia="Times New Roman" w:hAnsi="Verdana" w:cs="Calibri"/>
          <w:color w:val="000000"/>
          <w:lang w:eastAsia="pt-BR"/>
        </w:rPr>
        <w:tab/>
      </w:r>
      <w:r w:rsidR="00C160C1" w:rsidRPr="00645769">
        <w:rPr>
          <w:rFonts w:ascii="Verdana" w:eastAsia="Times New Roman" w:hAnsi="Verdana" w:cs="Calibri"/>
          <w:color w:val="000000"/>
          <w:lang w:eastAsia="pt-BR"/>
        </w:rPr>
        <w:tab/>
      </w:r>
      <w:r w:rsidR="00C160C1" w:rsidRPr="00645769">
        <w:rPr>
          <w:rFonts w:ascii="Verdana" w:eastAsia="Times New Roman" w:hAnsi="Verdana" w:cs="Calibri"/>
          <w:color w:val="000000"/>
          <w:lang w:eastAsia="pt-BR"/>
        </w:rPr>
        <w:tab/>
      </w:r>
      <w:r w:rsidR="000D763A" w:rsidRPr="00645769">
        <w:rPr>
          <w:rFonts w:ascii="Verdana" w:eastAsia="Times New Roman" w:hAnsi="Verdana" w:cs="Calibri"/>
          <w:color w:val="000000"/>
          <w:lang w:eastAsia="pt-BR"/>
        </w:rPr>
        <w:tab/>
      </w:r>
    </w:p>
    <w:p w14:paraId="491C08D4" w14:textId="5E240DEC" w:rsidR="00645769" w:rsidRDefault="00645769" w:rsidP="00C160C1">
      <w:pPr>
        <w:ind w:left="2124" w:hanging="1416"/>
        <w:rPr>
          <w:rFonts w:ascii="Verdana" w:eastAsia="Times New Roman" w:hAnsi="Verdana" w:cs="Calibri"/>
          <w:color w:val="000000"/>
          <w:lang w:eastAsia="pt-BR"/>
        </w:rPr>
      </w:pPr>
      <w:r>
        <w:rPr>
          <w:rFonts w:ascii="Verdana" w:eastAsia="Times New Roman" w:hAnsi="Verdana" w:cs="Calibri"/>
          <w:color w:val="000000"/>
          <w:lang w:eastAsia="pt-BR"/>
        </w:rPr>
        <w:t xml:space="preserve">     DJ DELCINHO                                                       JEAN DA ELITE</w:t>
      </w:r>
    </w:p>
    <w:p w14:paraId="414CEEA6" w14:textId="3495ACE8" w:rsidR="00383E4F" w:rsidRPr="00645769" w:rsidRDefault="00645769" w:rsidP="00C160C1">
      <w:pPr>
        <w:ind w:left="2124" w:hanging="1416"/>
        <w:rPr>
          <w:rFonts w:ascii="Verdana" w:eastAsia="Times New Roman" w:hAnsi="Verdana" w:cs="Calibri"/>
          <w:color w:val="000000"/>
          <w:lang w:eastAsia="pt-BR"/>
        </w:rPr>
      </w:pPr>
      <w:r>
        <w:rPr>
          <w:rFonts w:ascii="Verdana" w:eastAsia="Times New Roman" w:hAnsi="Verdana" w:cs="Calibri"/>
          <w:color w:val="000000"/>
          <w:lang w:eastAsia="pt-BR"/>
        </w:rPr>
        <w:t xml:space="preserve">    </w:t>
      </w:r>
      <w:r w:rsidR="00383E4F" w:rsidRPr="00645769">
        <w:rPr>
          <w:rFonts w:ascii="Verdana" w:eastAsia="Times New Roman" w:hAnsi="Verdana" w:cs="Calibri"/>
          <w:color w:val="000000"/>
          <w:lang w:eastAsia="pt-BR"/>
        </w:rPr>
        <w:t>Vice-Presidente</w:t>
      </w:r>
      <w:r w:rsidR="00383E4F" w:rsidRPr="00645769">
        <w:rPr>
          <w:rFonts w:ascii="Verdana" w:eastAsia="Times New Roman" w:hAnsi="Verdana" w:cs="Calibri"/>
          <w:color w:val="000000"/>
          <w:lang w:eastAsia="pt-BR"/>
        </w:rPr>
        <w:tab/>
      </w:r>
      <w:r w:rsidR="00383E4F" w:rsidRPr="00645769">
        <w:rPr>
          <w:rFonts w:ascii="Verdana" w:eastAsia="Times New Roman" w:hAnsi="Verdana" w:cs="Calibri"/>
          <w:color w:val="000000"/>
          <w:lang w:eastAsia="pt-BR"/>
        </w:rPr>
        <w:tab/>
      </w:r>
      <w:r w:rsidR="00383E4F" w:rsidRPr="00645769">
        <w:rPr>
          <w:rFonts w:ascii="Verdana" w:eastAsia="Times New Roman" w:hAnsi="Verdana" w:cs="Calibri"/>
          <w:color w:val="000000"/>
          <w:lang w:eastAsia="pt-BR"/>
        </w:rPr>
        <w:tab/>
      </w:r>
      <w:r w:rsidR="00C160C1" w:rsidRPr="00645769">
        <w:rPr>
          <w:rFonts w:ascii="Verdana" w:eastAsia="Times New Roman" w:hAnsi="Verdana" w:cs="Calibri"/>
          <w:color w:val="000000"/>
          <w:lang w:eastAsia="pt-BR"/>
        </w:rPr>
        <w:tab/>
      </w:r>
      <w:r w:rsidR="00C160C1" w:rsidRPr="00645769">
        <w:rPr>
          <w:rFonts w:ascii="Verdana" w:eastAsia="Times New Roman" w:hAnsi="Verdana" w:cs="Calibri"/>
          <w:color w:val="000000"/>
          <w:lang w:eastAsia="pt-BR"/>
        </w:rPr>
        <w:tab/>
      </w:r>
      <w:r w:rsidR="00C160C1" w:rsidRPr="00645769">
        <w:rPr>
          <w:rFonts w:ascii="Verdana" w:eastAsia="Times New Roman" w:hAnsi="Verdana" w:cs="Calibri"/>
          <w:color w:val="000000"/>
          <w:lang w:eastAsia="pt-BR"/>
        </w:rPr>
        <w:tab/>
      </w:r>
      <w:r>
        <w:rPr>
          <w:rFonts w:ascii="Verdana" w:eastAsia="Times New Roman" w:hAnsi="Verdana" w:cs="Calibri"/>
          <w:color w:val="000000"/>
          <w:lang w:eastAsia="pt-BR"/>
        </w:rPr>
        <w:t xml:space="preserve">       1</w:t>
      </w:r>
      <w:r w:rsidR="00383E4F" w:rsidRPr="00645769">
        <w:rPr>
          <w:rFonts w:ascii="Verdana" w:eastAsia="Times New Roman" w:hAnsi="Verdana" w:cs="Calibri"/>
          <w:color w:val="000000"/>
          <w:lang w:eastAsia="pt-BR"/>
        </w:rPr>
        <w:t>º Secretário</w:t>
      </w:r>
    </w:p>
    <w:p w14:paraId="4164FEBA" w14:textId="77777777" w:rsidR="00C160C1" w:rsidRPr="00645769" w:rsidRDefault="00C160C1" w:rsidP="00383E4F">
      <w:pPr>
        <w:ind w:left="2124" w:hanging="2124"/>
        <w:rPr>
          <w:rFonts w:ascii="Verdana" w:eastAsia="Times New Roman" w:hAnsi="Verdana" w:cs="Calibri"/>
          <w:color w:val="000000"/>
          <w:lang w:eastAsia="pt-BR"/>
        </w:rPr>
      </w:pPr>
    </w:p>
    <w:p w14:paraId="040882B9" w14:textId="0264D2F9" w:rsidR="00383E4F" w:rsidRPr="00645769" w:rsidRDefault="00383E4F" w:rsidP="00383E4F">
      <w:pPr>
        <w:ind w:left="2124" w:hanging="2124"/>
        <w:rPr>
          <w:rFonts w:ascii="Verdana" w:eastAsia="Times New Roman" w:hAnsi="Verdana" w:cs="Calibri"/>
          <w:color w:val="000000"/>
          <w:lang w:eastAsia="pt-BR"/>
        </w:rPr>
      </w:pPr>
    </w:p>
    <w:p w14:paraId="1F69295C" w14:textId="00CB0900" w:rsidR="00676E9D" w:rsidRPr="00645769" w:rsidRDefault="00645769" w:rsidP="00645769">
      <w:pPr>
        <w:rPr>
          <w:rFonts w:ascii="Verdana" w:eastAsia="Times New Roman" w:hAnsi="Verdana" w:cs="Calibri"/>
          <w:color w:val="000000"/>
          <w:lang w:eastAsia="pt-BR"/>
        </w:rPr>
      </w:pPr>
      <w:r>
        <w:rPr>
          <w:rFonts w:ascii="Verdana" w:eastAsia="Times New Roman" w:hAnsi="Verdana" w:cs="Calibri"/>
          <w:color w:val="000000"/>
          <w:lang w:eastAsia="pt-BR"/>
        </w:rPr>
        <w:t xml:space="preserve">                 SISLENE                                                           SADRAK FERREIRA     </w:t>
      </w:r>
    </w:p>
    <w:p w14:paraId="0754F1D9" w14:textId="0C044184" w:rsidR="00383E4F" w:rsidRDefault="00645769" w:rsidP="00C160C1">
      <w:pPr>
        <w:ind w:left="2124" w:hanging="1416"/>
        <w:rPr>
          <w:rFonts w:ascii="Verdana" w:eastAsia="Times New Roman" w:hAnsi="Verdana" w:cs="Calibri"/>
          <w:color w:val="000000"/>
          <w:lang w:eastAsia="pt-BR"/>
        </w:rPr>
      </w:pPr>
      <w:r>
        <w:rPr>
          <w:rFonts w:ascii="Verdana" w:eastAsia="Times New Roman" w:hAnsi="Verdana" w:cs="Calibri"/>
          <w:color w:val="000000"/>
          <w:lang w:eastAsia="pt-BR"/>
        </w:rPr>
        <w:t xml:space="preserve">     2ª</w:t>
      </w:r>
      <w:r w:rsidR="00383E4F" w:rsidRPr="00645769">
        <w:rPr>
          <w:rFonts w:ascii="Verdana" w:eastAsia="Times New Roman" w:hAnsi="Verdana" w:cs="Calibri"/>
          <w:color w:val="000000"/>
          <w:lang w:eastAsia="pt-BR"/>
        </w:rPr>
        <w:t xml:space="preserve"> Secretári</w:t>
      </w:r>
      <w:r>
        <w:rPr>
          <w:rFonts w:ascii="Verdana" w:eastAsia="Times New Roman" w:hAnsi="Verdana" w:cs="Calibri"/>
          <w:color w:val="000000"/>
          <w:lang w:eastAsia="pt-BR"/>
        </w:rPr>
        <w:t>a</w:t>
      </w:r>
      <w:r w:rsidR="00C160C1" w:rsidRPr="00645769">
        <w:rPr>
          <w:rFonts w:ascii="Verdana" w:eastAsia="Times New Roman" w:hAnsi="Verdana" w:cs="Calibri"/>
          <w:color w:val="000000"/>
          <w:lang w:eastAsia="pt-BR"/>
        </w:rPr>
        <w:tab/>
      </w:r>
      <w:r w:rsidR="00C160C1" w:rsidRPr="00645769">
        <w:rPr>
          <w:rFonts w:ascii="Verdana" w:eastAsia="Times New Roman" w:hAnsi="Verdana" w:cs="Calibri"/>
          <w:color w:val="000000"/>
          <w:lang w:eastAsia="pt-BR"/>
        </w:rPr>
        <w:tab/>
      </w:r>
      <w:r w:rsidR="00C160C1" w:rsidRPr="00645769">
        <w:rPr>
          <w:rFonts w:ascii="Verdana" w:eastAsia="Times New Roman" w:hAnsi="Verdana" w:cs="Calibri"/>
          <w:color w:val="000000"/>
          <w:lang w:eastAsia="pt-BR"/>
        </w:rPr>
        <w:tab/>
      </w:r>
      <w:r w:rsidR="00C160C1" w:rsidRPr="00645769">
        <w:rPr>
          <w:rFonts w:ascii="Verdana" w:eastAsia="Times New Roman" w:hAnsi="Verdana" w:cs="Calibri"/>
          <w:color w:val="000000"/>
          <w:lang w:eastAsia="pt-BR"/>
        </w:rPr>
        <w:tab/>
      </w:r>
      <w:r w:rsidR="00C160C1" w:rsidRPr="00645769">
        <w:rPr>
          <w:rFonts w:ascii="Verdana" w:eastAsia="Times New Roman" w:hAnsi="Verdana" w:cs="Calibri"/>
          <w:color w:val="000000"/>
          <w:lang w:eastAsia="pt-BR"/>
        </w:rPr>
        <w:tab/>
      </w:r>
      <w:r w:rsidR="00C160C1" w:rsidRPr="00645769">
        <w:rPr>
          <w:rFonts w:ascii="Verdana" w:eastAsia="Times New Roman" w:hAnsi="Verdana" w:cs="Calibri"/>
          <w:color w:val="000000"/>
          <w:lang w:eastAsia="pt-BR"/>
        </w:rPr>
        <w:tab/>
        <w:t xml:space="preserve">       </w:t>
      </w:r>
      <w:r>
        <w:rPr>
          <w:rFonts w:ascii="Verdana" w:eastAsia="Times New Roman" w:hAnsi="Verdana" w:cs="Calibri"/>
          <w:color w:val="000000"/>
          <w:lang w:eastAsia="pt-BR"/>
        </w:rPr>
        <w:t xml:space="preserve"> </w:t>
      </w:r>
      <w:r w:rsidR="00383E4F" w:rsidRPr="00645769">
        <w:rPr>
          <w:rFonts w:ascii="Verdana" w:eastAsia="Times New Roman" w:hAnsi="Verdana" w:cs="Calibri"/>
          <w:color w:val="000000"/>
          <w:lang w:eastAsia="pt-BR"/>
        </w:rPr>
        <w:t>3º Secretário</w:t>
      </w:r>
    </w:p>
    <w:p w14:paraId="5B8709CC" w14:textId="77777777" w:rsidR="00645769" w:rsidRDefault="00645769" w:rsidP="00C160C1">
      <w:pPr>
        <w:ind w:left="2124" w:hanging="1416"/>
        <w:rPr>
          <w:rFonts w:ascii="Verdana" w:eastAsia="Times New Roman" w:hAnsi="Verdana" w:cs="Calibri"/>
          <w:color w:val="000000"/>
          <w:lang w:eastAsia="pt-BR"/>
        </w:rPr>
      </w:pPr>
    </w:p>
    <w:p w14:paraId="354E5057" w14:textId="77777777" w:rsidR="00645769" w:rsidRDefault="00645769" w:rsidP="00C160C1">
      <w:pPr>
        <w:ind w:left="2124" w:hanging="1416"/>
        <w:rPr>
          <w:rFonts w:ascii="Verdana" w:eastAsia="Times New Roman" w:hAnsi="Verdana" w:cs="Calibri"/>
          <w:color w:val="000000"/>
          <w:lang w:eastAsia="pt-BR"/>
        </w:rPr>
      </w:pPr>
    </w:p>
    <w:p w14:paraId="25C179BA" w14:textId="77777777" w:rsidR="00645769" w:rsidRDefault="00645769" w:rsidP="00C160C1">
      <w:pPr>
        <w:ind w:left="2124" w:hanging="1416"/>
        <w:rPr>
          <w:rFonts w:ascii="Verdana" w:eastAsia="Times New Roman" w:hAnsi="Verdana" w:cs="Calibri"/>
          <w:color w:val="000000"/>
          <w:lang w:eastAsia="pt-BR"/>
        </w:rPr>
      </w:pPr>
    </w:p>
    <w:p w14:paraId="44A0DA94" w14:textId="77777777" w:rsidR="00645769" w:rsidRDefault="00645769" w:rsidP="00C160C1">
      <w:pPr>
        <w:ind w:left="2124" w:hanging="1416"/>
        <w:rPr>
          <w:rFonts w:ascii="Verdana" w:eastAsia="Times New Roman" w:hAnsi="Verdana" w:cs="Calibri"/>
          <w:color w:val="000000"/>
          <w:lang w:eastAsia="pt-BR"/>
        </w:rPr>
      </w:pPr>
    </w:p>
    <w:p w14:paraId="728987F6" w14:textId="295DB83D" w:rsidR="00645769" w:rsidRDefault="00BF3933" w:rsidP="00C160C1">
      <w:pPr>
        <w:ind w:left="2124" w:hanging="1416"/>
        <w:rPr>
          <w:rFonts w:ascii="Verdana" w:eastAsia="Times New Roman" w:hAnsi="Verdana" w:cs="Calibri"/>
          <w:color w:val="000000"/>
          <w:lang w:eastAsia="pt-BR"/>
        </w:rPr>
      </w:pPr>
      <w:r>
        <w:rPr>
          <w:rFonts w:ascii="Verdana" w:eastAsia="Times New Roman" w:hAnsi="Verdana" w:cs="Calibri"/>
          <w:color w:val="000000"/>
          <w:lang w:eastAsia="pt-BR"/>
        </w:rPr>
        <w:t>Registra</w:t>
      </w:r>
      <w:r w:rsidR="005F633F">
        <w:rPr>
          <w:rFonts w:ascii="Verdana" w:eastAsia="Times New Roman" w:hAnsi="Verdana" w:cs="Calibri"/>
          <w:color w:val="000000"/>
          <w:lang w:eastAsia="pt-BR"/>
        </w:rPr>
        <w:t>do</w:t>
      </w:r>
      <w:r>
        <w:rPr>
          <w:rFonts w:ascii="Verdana" w:eastAsia="Times New Roman" w:hAnsi="Verdana" w:cs="Calibri"/>
          <w:color w:val="000000"/>
          <w:lang w:eastAsia="pt-BR"/>
        </w:rPr>
        <w:t xml:space="preserve"> e publicado na Câmara</w:t>
      </w:r>
    </w:p>
    <w:p w14:paraId="0CAEC667" w14:textId="66475228" w:rsidR="00BF3933" w:rsidRDefault="00BF3933" w:rsidP="00C160C1">
      <w:pPr>
        <w:ind w:left="2124" w:hanging="1416"/>
        <w:rPr>
          <w:rFonts w:ascii="Verdana" w:eastAsia="Times New Roman" w:hAnsi="Verdana" w:cs="Calibri"/>
          <w:color w:val="000000"/>
          <w:lang w:eastAsia="pt-BR"/>
        </w:rPr>
      </w:pPr>
      <w:r>
        <w:rPr>
          <w:rFonts w:ascii="Verdana" w:eastAsia="Times New Roman" w:hAnsi="Verdana" w:cs="Calibri"/>
          <w:color w:val="000000"/>
          <w:lang w:eastAsia="pt-BR"/>
        </w:rPr>
        <w:t>Em 08.07.2025.</w:t>
      </w:r>
    </w:p>
    <w:p w14:paraId="6255F39E" w14:textId="77777777" w:rsidR="00BF3933" w:rsidRDefault="00BF3933" w:rsidP="00C160C1">
      <w:pPr>
        <w:ind w:left="2124" w:hanging="1416"/>
        <w:rPr>
          <w:rFonts w:ascii="Verdana" w:eastAsia="Times New Roman" w:hAnsi="Verdana" w:cs="Calibri"/>
          <w:color w:val="000000"/>
          <w:lang w:eastAsia="pt-BR"/>
        </w:rPr>
      </w:pPr>
    </w:p>
    <w:p w14:paraId="5F806FB2" w14:textId="77777777" w:rsidR="00BF3933" w:rsidRDefault="00BF3933" w:rsidP="00C160C1">
      <w:pPr>
        <w:ind w:left="2124" w:hanging="1416"/>
        <w:rPr>
          <w:rFonts w:ascii="Verdana" w:eastAsia="Times New Roman" w:hAnsi="Verdana" w:cs="Calibri"/>
          <w:color w:val="000000"/>
          <w:lang w:eastAsia="pt-BR"/>
        </w:rPr>
      </w:pPr>
    </w:p>
    <w:p w14:paraId="75609913" w14:textId="77777777" w:rsidR="00BF3933" w:rsidRDefault="00BF3933" w:rsidP="00C160C1">
      <w:pPr>
        <w:ind w:left="2124" w:hanging="1416"/>
        <w:rPr>
          <w:rFonts w:ascii="Verdana" w:eastAsia="Times New Roman" w:hAnsi="Verdana" w:cs="Calibri"/>
          <w:color w:val="000000"/>
          <w:lang w:eastAsia="pt-BR"/>
        </w:rPr>
      </w:pPr>
    </w:p>
    <w:p w14:paraId="6A8836F8" w14:textId="77777777" w:rsidR="00BF3933" w:rsidRDefault="00BF3933" w:rsidP="00C160C1">
      <w:pPr>
        <w:ind w:left="2124" w:hanging="1416"/>
        <w:rPr>
          <w:rFonts w:ascii="Verdana" w:eastAsia="Times New Roman" w:hAnsi="Verdana" w:cs="Calibri"/>
          <w:color w:val="000000"/>
          <w:lang w:eastAsia="pt-BR"/>
        </w:rPr>
      </w:pPr>
    </w:p>
    <w:p w14:paraId="6CBA04A6" w14:textId="4F0DF082" w:rsidR="00BF3933" w:rsidRDefault="00BF3933" w:rsidP="00C160C1">
      <w:pPr>
        <w:ind w:left="2124" w:hanging="1416"/>
        <w:rPr>
          <w:rFonts w:ascii="Verdana" w:eastAsia="Times New Roman" w:hAnsi="Verdana" w:cs="Calibri"/>
          <w:color w:val="000000"/>
          <w:lang w:eastAsia="pt-BR"/>
        </w:rPr>
      </w:pPr>
      <w:r>
        <w:rPr>
          <w:rFonts w:ascii="Verdana" w:eastAsia="Times New Roman" w:hAnsi="Verdana" w:cs="Calibri"/>
          <w:color w:val="000000"/>
          <w:lang w:eastAsia="pt-BR"/>
        </w:rPr>
        <w:t>JOSÉ AUGUSTO PINTO DO AMARAL</w:t>
      </w:r>
    </w:p>
    <w:p w14:paraId="2E3A5299" w14:textId="5A1632C4" w:rsidR="00BF3933" w:rsidRPr="00645769" w:rsidRDefault="00BF3933" w:rsidP="00C160C1">
      <w:pPr>
        <w:ind w:left="2124" w:hanging="1416"/>
        <w:rPr>
          <w:rFonts w:ascii="Verdana" w:eastAsia="Times New Roman" w:hAnsi="Verdana" w:cs="Calibri"/>
          <w:color w:val="000000"/>
          <w:lang w:eastAsia="pt-BR"/>
        </w:rPr>
      </w:pPr>
      <w:r>
        <w:rPr>
          <w:rFonts w:ascii="Verdana" w:eastAsia="Times New Roman" w:hAnsi="Verdana" w:cs="Calibri"/>
          <w:color w:val="000000"/>
          <w:lang w:eastAsia="pt-BR"/>
        </w:rPr>
        <w:t>Oficial Legislativo</w:t>
      </w:r>
    </w:p>
    <w:sectPr w:rsidR="00BF3933" w:rsidRPr="00645769" w:rsidSect="000D763A">
      <w:headerReference w:type="default" r:id="rId7"/>
      <w:footerReference w:type="default" r:id="rId8"/>
      <w:pgSz w:w="11906" w:h="16838" w:code="9"/>
      <w:pgMar w:top="2552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8A9D0" w14:textId="77777777" w:rsidR="00FC3398" w:rsidRDefault="00FC3398" w:rsidP="00591627">
      <w:r>
        <w:separator/>
      </w:r>
    </w:p>
  </w:endnote>
  <w:endnote w:type="continuationSeparator" w:id="0">
    <w:p w14:paraId="6112DAD4" w14:textId="77777777" w:rsidR="00FC3398" w:rsidRDefault="00FC3398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B48B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465F1808" w14:textId="42C12C5A" w:rsidR="004C3076" w:rsidRDefault="004C3076" w:rsidP="004C3076">
    <w:pPr>
      <w:pStyle w:val="Rodap"/>
      <w:jc w:val="center"/>
    </w:pPr>
    <w:r>
      <w:t>CNPJ: 58.987.652/000</w:t>
    </w:r>
    <w:r w:rsidR="000D763A">
      <w:t>1</w:t>
    </w:r>
    <w:r>
      <w:t>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023AB" w14:textId="77777777" w:rsidR="00FC3398" w:rsidRDefault="00FC3398" w:rsidP="00591627">
      <w:r>
        <w:separator/>
      </w:r>
    </w:p>
  </w:footnote>
  <w:footnote w:type="continuationSeparator" w:id="0">
    <w:p w14:paraId="2ADA69F7" w14:textId="77777777" w:rsidR="00FC3398" w:rsidRDefault="00FC3398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4677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1BE596B1" wp14:editId="51D2D0F4">
          <wp:extent cx="1033593" cy="1260000"/>
          <wp:effectExtent l="0" t="0" r="0" b="0"/>
          <wp:docPr id="2139737410" name="Imagem 2139737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1FA6F383" wp14:editId="62D8BE62">
          <wp:extent cx="1584000" cy="917054"/>
          <wp:effectExtent l="0" t="0" r="0" b="0"/>
          <wp:docPr id="779924047" name="Imagem 7799240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30170984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053A"/>
    <w:multiLevelType w:val="singleLevel"/>
    <w:tmpl w:val="5D46BEEC"/>
    <w:lvl w:ilvl="0">
      <w:start w:val="1"/>
      <w:numFmt w:val="upperRoman"/>
      <w:lvlText w:val="%1)"/>
      <w:lvlJc w:val="left"/>
      <w:pPr>
        <w:tabs>
          <w:tab w:val="num" w:pos="1425"/>
        </w:tabs>
        <w:ind w:left="1425" w:hanging="720"/>
      </w:pPr>
    </w:lvl>
  </w:abstractNum>
  <w:abstractNum w:abstractNumId="1" w15:restartNumberingAfterBreak="0">
    <w:nsid w:val="29DC13C8"/>
    <w:multiLevelType w:val="singleLevel"/>
    <w:tmpl w:val="1D56B3EA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</w:lvl>
  </w:abstractNum>
  <w:abstractNum w:abstractNumId="2" w15:restartNumberingAfterBreak="0">
    <w:nsid w:val="303A5AC7"/>
    <w:multiLevelType w:val="multilevel"/>
    <w:tmpl w:val="7CE4A4B8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3CE7427"/>
    <w:multiLevelType w:val="multilevel"/>
    <w:tmpl w:val="752A446A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A491A05"/>
    <w:multiLevelType w:val="multilevel"/>
    <w:tmpl w:val="E9B8FAEC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CAF1325"/>
    <w:multiLevelType w:val="hybridMultilevel"/>
    <w:tmpl w:val="89249D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B56DE"/>
    <w:multiLevelType w:val="singleLevel"/>
    <w:tmpl w:val="A3545B60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</w:lvl>
  </w:abstractNum>
  <w:abstractNum w:abstractNumId="7" w15:restartNumberingAfterBreak="0">
    <w:nsid w:val="738459AF"/>
    <w:multiLevelType w:val="singleLevel"/>
    <w:tmpl w:val="98E63FA0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8" w15:restartNumberingAfterBreak="0">
    <w:nsid w:val="7DC41E20"/>
    <w:multiLevelType w:val="multilevel"/>
    <w:tmpl w:val="F2F679E4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692446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9260338">
    <w:abstractNumId w:val="0"/>
    <w:lvlOverride w:ilvl="0">
      <w:startOverride w:val="1"/>
    </w:lvlOverride>
  </w:num>
  <w:num w:numId="3" w16cid:durableId="1034959778">
    <w:abstractNumId w:val="7"/>
    <w:lvlOverride w:ilvl="0">
      <w:startOverride w:val="1"/>
    </w:lvlOverride>
  </w:num>
  <w:num w:numId="4" w16cid:durableId="416439102">
    <w:abstractNumId w:val="1"/>
    <w:lvlOverride w:ilvl="0">
      <w:startOverride w:val="1"/>
    </w:lvlOverride>
  </w:num>
  <w:num w:numId="5" w16cid:durableId="1646664534">
    <w:abstractNumId w:val="6"/>
    <w:lvlOverride w:ilvl="0">
      <w:startOverride w:val="1"/>
    </w:lvlOverride>
  </w:num>
  <w:num w:numId="6" w16cid:durableId="118412531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681804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841156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0619509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555B0"/>
    <w:rsid w:val="00092801"/>
    <w:rsid w:val="00093640"/>
    <w:rsid w:val="000D763A"/>
    <w:rsid w:val="00184087"/>
    <w:rsid w:val="00193EAA"/>
    <w:rsid w:val="00196566"/>
    <w:rsid w:val="001A7C4B"/>
    <w:rsid w:val="001D4BBA"/>
    <w:rsid w:val="001E232B"/>
    <w:rsid w:val="001F7E0D"/>
    <w:rsid w:val="00207182"/>
    <w:rsid w:val="00216F4F"/>
    <w:rsid w:val="002A24FE"/>
    <w:rsid w:val="002E606A"/>
    <w:rsid w:val="00324625"/>
    <w:rsid w:val="00331B4F"/>
    <w:rsid w:val="00357350"/>
    <w:rsid w:val="00373C13"/>
    <w:rsid w:val="00383E4F"/>
    <w:rsid w:val="003C6DBA"/>
    <w:rsid w:val="004145DC"/>
    <w:rsid w:val="00425563"/>
    <w:rsid w:val="0043360C"/>
    <w:rsid w:val="004C3076"/>
    <w:rsid w:val="004F39DA"/>
    <w:rsid w:val="00503044"/>
    <w:rsid w:val="005118B3"/>
    <w:rsid w:val="00541F1F"/>
    <w:rsid w:val="00565001"/>
    <w:rsid w:val="00591627"/>
    <w:rsid w:val="005B2098"/>
    <w:rsid w:val="005C3D26"/>
    <w:rsid w:val="005D6B32"/>
    <w:rsid w:val="005E102C"/>
    <w:rsid w:val="005F633F"/>
    <w:rsid w:val="005F7ED5"/>
    <w:rsid w:val="006120F4"/>
    <w:rsid w:val="00615A83"/>
    <w:rsid w:val="00645769"/>
    <w:rsid w:val="006760C2"/>
    <w:rsid w:val="00676E9D"/>
    <w:rsid w:val="00680D7E"/>
    <w:rsid w:val="006C271F"/>
    <w:rsid w:val="00705FE7"/>
    <w:rsid w:val="00716709"/>
    <w:rsid w:val="0073395B"/>
    <w:rsid w:val="007C130E"/>
    <w:rsid w:val="007F076C"/>
    <w:rsid w:val="00810C2E"/>
    <w:rsid w:val="0082210E"/>
    <w:rsid w:val="00832B54"/>
    <w:rsid w:val="00852FAA"/>
    <w:rsid w:val="00884A9E"/>
    <w:rsid w:val="008A1BD0"/>
    <w:rsid w:val="008F7A05"/>
    <w:rsid w:val="009C32BF"/>
    <w:rsid w:val="009D2796"/>
    <w:rsid w:val="00A40946"/>
    <w:rsid w:val="00A72872"/>
    <w:rsid w:val="00AA090D"/>
    <w:rsid w:val="00AC3B95"/>
    <w:rsid w:val="00B25FC1"/>
    <w:rsid w:val="00B370ED"/>
    <w:rsid w:val="00B63D7E"/>
    <w:rsid w:val="00B67D0A"/>
    <w:rsid w:val="00B91E8F"/>
    <w:rsid w:val="00BC0CAB"/>
    <w:rsid w:val="00BD0584"/>
    <w:rsid w:val="00BF3933"/>
    <w:rsid w:val="00BF6439"/>
    <w:rsid w:val="00C160C1"/>
    <w:rsid w:val="00CC5249"/>
    <w:rsid w:val="00CE53D6"/>
    <w:rsid w:val="00CF22B6"/>
    <w:rsid w:val="00D71857"/>
    <w:rsid w:val="00D951D6"/>
    <w:rsid w:val="00DB41D1"/>
    <w:rsid w:val="00DC33A2"/>
    <w:rsid w:val="00DE0C27"/>
    <w:rsid w:val="00E22AFB"/>
    <w:rsid w:val="00E449A2"/>
    <w:rsid w:val="00E6453F"/>
    <w:rsid w:val="00E95DEE"/>
    <w:rsid w:val="00EC6F69"/>
    <w:rsid w:val="00EE77FA"/>
    <w:rsid w:val="00F0744C"/>
    <w:rsid w:val="00F55A0D"/>
    <w:rsid w:val="00F71F85"/>
    <w:rsid w:val="00FB07C4"/>
    <w:rsid w:val="00FB5ADA"/>
    <w:rsid w:val="00FC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8152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PargrafodaLista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Fontepargpadro"/>
    <w:link w:val="Ttulo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table" w:styleId="Tabelacomgrade">
    <w:name w:val="Table Grid"/>
    <w:basedOn w:val="Tabelanormal"/>
    <w:uiPriority w:val="39"/>
    <w:rsid w:val="005C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4">
    <w:name w:val="Plain Table 4"/>
    <w:basedOn w:val="Tabelanormal"/>
    <w:uiPriority w:val="44"/>
    <w:rsid w:val="005C3D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Diretor Jurídico</cp:lastModifiedBy>
  <cp:revision>2</cp:revision>
  <cp:lastPrinted>2025-07-08T13:26:00Z</cp:lastPrinted>
  <dcterms:created xsi:type="dcterms:W3CDTF">2025-07-10T18:01:00Z</dcterms:created>
  <dcterms:modified xsi:type="dcterms:W3CDTF">2025-07-10T18:01:00Z</dcterms:modified>
</cp:coreProperties>
</file>