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15894EF1" w14:textId="77777777">
      <w:pPr>
        <w:jc w:val="center"/>
        <w:rPr>
          <w:sz w:val="24"/>
          <w:szCs w:val="24"/>
        </w:rPr>
      </w:pPr>
    </w:p>
    <w:p w:rsidR="00C463A2" w:rsidP="00E449A2" w14:paraId="4FA62527" w14:textId="77777777">
      <w:pPr>
        <w:jc w:val="center"/>
        <w:rPr>
          <w:sz w:val="24"/>
          <w:szCs w:val="24"/>
        </w:rPr>
      </w:pPr>
    </w:p>
    <w:p w:rsidR="00EF6B96" w:rsidRPr="00CD1C4D" w:rsidP="00F936AF" w14:paraId="33EC2C73" w14:textId="77777777">
      <w:pPr>
        <w:rPr>
          <w:sz w:val="24"/>
          <w:szCs w:val="24"/>
        </w:rPr>
      </w:pPr>
      <w:r>
        <w:rPr>
          <w:sz w:val="24"/>
          <w:szCs w:val="24"/>
        </w:rPr>
        <w:t>Indicação Nº 22/2026</w:t>
      </w:r>
    </w:p>
    <w:p w:rsidR="00CD1C4D" w:rsidP="00CD1C4D" w14:paraId="0672051B" w14:textId="77777777">
      <w:pPr>
        <w:spacing w:after="160" w:line="259" w:lineRule="auto"/>
        <w:jc w:val="both"/>
        <w:rPr>
          <w:sz w:val="24"/>
          <w:szCs w:val="24"/>
        </w:rPr>
      </w:pPr>
    </w:p>
    <w:p w:rsidR="00CD1C4D" w:rsidRPr="00CD1C4D" w:rsidP="00CD1C4D" w14:paraId="5F3AA1AB" w14:textId="77777777">
      <w:pPr>
        <w:spacing w:after="160" w:line="259" w:lineRule="auto"/>
        <w:jc w:val="both"/>
        <w:rPr>
          <w:sz w:val="24"/>
          <w:szCs w:val="24"/>
        </w:rPr>
      </w:pPr>
    </w:p>
    <w:p w:rsidR="00F936AF" w:rsidRPr="00F936AF" w:rsidP="00F936AF" w14:paraId="6758F430" w14:textId="7777777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F936AF">
        <w:rPr>
          <w:b/>
          <w:bCs/>
          <w:sz w:val="28"/>
          <w:szCs w:val="28"/>
        </w:rPr>
        <w:t xml:space="preserve"> </w:t>
      </w:r>
      <w:r w:rsidRPr="00F936AF" w:rsidR="00810D24">
        <w:rPr>
          <w:b/>
          <w:bCs/>
          <w:sz w:val="28"/>
          <w:szCs w:val="28"/>
        </w:rPr>
        <w:t>INDIC</w:t>
      </w:r>
      <w:r>
        <w:rPr>
          <w:b/>
          <w:bCs/>
          <w:sz w:val="28"/>
          <w:szCs w:val="28"/>
        </w:rPr>
        <w:t>O</w:t>
      </w:r>
      <w:r w:rsidRPr="00F936AF" w:rsidR="00810D24">
        <w:rPr>
          <w:rFonts w:cstheme="minorHAnsi"/>
          <w:sz w:val="28"/>
          <w:szCs w:val="28"/>
        </w:rPr>
        <w:t xml:space="preserve"> à Senhora Prefeita Municipal que, por intermédio do setor competente, </w:t>
      </w:r>
      <w:r w:rsidRPr="00F936AF">
        <w:rPr>
          <w:rFonts w:cstheme="minorHAnsi"/>
          <w:sz w:val="28"/>
          <w:szCs w:val="28"/>
        </w:rPr>
        <w:t xml:space="preserve">a </w:t>
      </w:r>
      <w:r>
        <w:rPr>
          <w:rFonts w:cstheme="minorHAnsi"/>
          <w:sz w:val="28"/>
          <w:szCs w:val="28"/>
        </w:rPr>
        <w:t>urgência na</w:t>
      </w:r>
      <w:r w:rsidRPr="00F936AF">
        <w:rPr>
          <w:rFonts w:cstheme="minorHAnsi"/>
          <w:sz w:val="28"/>
          <w:szCs w:val="28"/>
        </w:rPr>
        <w:t xml:space="preserve"> manutenção e fixação do corrimão da escada localizada na Praça</w:t>
      </w:r>
      <w:r>
        <w:rPr>
          <w:rFonts w:cstheme="minorHAnsi"/>
          <w:sz w:val="28"/>
          <w:szCs w:val="28"/>
        </w:rPr>
        <w:t xml:space="preserve"> do bairro</w:t>
      </w:r>
      <w:r w:rsidRPr="00F936AF">
        <w:rPr>
          <w:rFonts w:cstheme="minorHAnsi"/>
          <w:sz w:val="28"/>
          <w:szCs w:val="28"/>
        </w:rPr>
        <w:t xml:space="preserve"> Vil</w:t>
      </w:r>
      <w:r>
        <w:rPr>
          <w:rFonts w:cstheme="minorHAnsi"/>
          <w:sz w:val="28"/>
          <w:szCs w:val="28"/>
        </w:rPr>
        <w:t>l</w:t>
      </w:r>
      <w:r w:rsidRPr="00F936AF">
        <w:rPr>
          <w:rFonts w:cstheme="minorHAnsi"/>
          <w:sz w:val="28"/>
          <w:szCs w:val="28"/>
        </w:rPr>
        <w:t xml:space="preserve">a Alpha, tendo em vista que o referido corrimão encontra-se solto/danificado, oferecendo riscos à segurança dos usuários. </w:t>
      </w:r>
      <w:r>
        <w:rPr>
          <w:rFonts w:cstheme="minorHAnsi"/>
          <w:sz w:val="28"/>
          <w:szCs w:val="28"/>
        </w:rPr>
        <w:t>(foto anexa)</w:t>
      </w:r>
      <w:r w:rsidRPr="00F936AF">
        <w:rPr>
          <w:rFonts w:cstheme="minorHAnsi"/>
          <w:sz w:val="28"/>
          <w:szCs w:val="28"/>
        </w:rPr>
        <w:t xml:space="preserve">                    </w:t>
      </w:r>
    </w:p>
    <w:p w:rsidR="00F936AF" w:rsidRPr="00F936AF" w:rsidP="00F936AF" w14:paraId="5A9CB1D3" w14:textId="7777777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:rsidR="006E473F" w:rsidRPr="00F936AF" w:rsidP="00F936AF" w14:paraId="485EC411" w14:textId="3913AFA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F936AF">
        <w:rPr>
          <w:rFonts w:cstheme="minorHAnsi"/>
          <w:sz w:val="28"/>
          <w:szCs w:val="28"/>
        </w:rPr>
        <w:t xml:space="preserve">    Sala das Sessões “Plenário Vereador Orlando Silva”, </w:t>
      </w:r>
      <w:r w:rsidRPr="00F936AF" w:rsidR="00F936AF">
        <w:rPr>
          <w:rFonts w:cstheme="minorHAnsi"/>
          <w:sz w:val="28"/>
          <w:szCs w:val="28"/>
        </w:rPr>
        <w:t>10</w:t>
      </w:r>
      <w:r w:rsidRPr="00F936AF">
        <w:rPr>
          <w:rFonts w:cstheme="minorHAnsi"/>
          <w:sz w:val="28"/>
          <w:szCs w:val="28"/>
        </w:rPr>
        <w:t xml:space="preserve"> de </w:t>
      </w:r>
      <w:r w:rsidRPr="00F936AF" w:rsidR="00F936AF">
        <w:rPr>
          <w:rFonts w:cstheme="minorHAnsi"/>
          <w:sz w:val="28"/>
          <w:szCs w:val="28"/>
        </w:rPr>
        <w:t>fevereir</w:t>
      </w:r>
      <w:r w:rsidRPr="00F936AF" w:rsidR="00C463A2">
        <w:rPr>
          <w:rFonts w:cstheme="minorHAnsi"/>
          <w:sz w:val="28"/>
          <w:szCs w:val="28"/>
        </w:rPr>
        <w:t>o</w:t>
      </w:r>
      <w:r w:rsidRPr="00F936AF" w:rsidR="004249DD">
        <w:rPr>
          <w:rFonts w:cstheme="minorHAnsi"/>
          <w:sz w:val="28"/>
          <w:szCs w:val="28"/>
        </w:rPr>
        <w:t xml:space="preserve"> </w:t>
      </w:r>
      <w:r w:rsidRPr="00F936AF" w:rsidR="004C3453">
        <w:rPr>
          <w:rFonts w:cstheme="minorHAnsi"/>
          <w:sz w:val="28"/>
          <w:szCs w:val="28"/>
        </w:rPr>
        <w:t>de 202</w:t>
      </w:r>
      <w:r w:rsidR="00A060CC">
        <w:rPr>
          <w:rFonts w:cstheme="minorHAnsi"/>
          <w:sz w:val="28"/>
          <w:szCs w:val="28"/>
        </w:rPr>
        <w:t>6</w:t>
      </w:r>
      <w:r w:rsidRPr="00F936AF">
        <w:rPr>
          <w:rFonts w:cstheme="minorHAnsi"/>
          <w:sz w:val="28"/>
          <w:szCs w:val="28"/>
        </w:rPr>
        <w:t>.</w:t>
      </w:r>
    </w:p>
    <w:p w:rsidR="006E473F" w:rsidRPr="00F936AF" w:rsidP="006E473F" w14:paraId="7694A6E6" w14:textId="77777777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:rsidR="00C463A2" w:rsidRPr="00F936AF" w:rsidP="006E473F" w14:paraId="3FD3C6E2" w14:textId="77777777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:rsidR="00C463A2" w:rsidRPr="00F936AF" w:rsidP="006E473F" w14:paraId="3A81935C" w14:textId="77777777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:rsidR="00F936AF" w:rsidRPr="00F936AF" w:rsidP="00F936AF" w14:paraId="17FF004C" w14:textId="77777777">
      <w:pPr>
        <w:jc w:val="center"/>
        <w:rPr>
          <w:rFonts w:cstheme="minorHAnsi"/>
          <w:b/>
          <w:bCs/>
          <w:sz w:val="28"/>
          <w:szCs w:val="28"/>
        </w:rPr>
      </w:pPr>
      <w:r w:rsidRPr="00F936AF">
        <w:rPr>
          <w:rFonts w:cstheme="minorHAnsi"/>
          <w:b/>
          <w:bCs/>
          <w:sz w:val="28"/>
          <w:szCs w:val="28"/>
        </w:rPr>
        <w:t xml:space="preserve">JEAN DA </w:t>
      </w:r>
      <w:r w:rsidRPr="00F936AF" w:rsidR="00FD03BD">
        <w:rPr>
          <w:rFonts w:cstheme="minorHAnsi"/>
          <w:b/>
          <w:bCs/>
          <w:sz w:val="28"/>
          <w:szCs w:val="28"/>
        </w:rPr>
        <w:t>ELITE</w:t>
      </w:r>
    </w:p>
    <w:p w:rsidR="006E473F" w:rsidRPr="00F936AF" w:rsidP="00F936AF" w14:paraId="2CBB2F37" w14:textId="77777777">
      <w:pPr>
        <w:jc w:val="center"/>
        <w:rPr>
          <w:rFonts w:cstheme="minorHAnsi"/>
          <w:b/>
          <w:bCs/>
          <w:sz w:val="28"/>
          <w:szCs w:val="28"/>
        </w:rPr>
      </w:pPr>
      <w:r w:rsidRPr="00F936AF">
        <w:rPr>
          <w:rFonts w:cstheme="minorHAnsi"/>
          <w:b/>
          <w:bCs/>
          <w:sz w:val="28"/>
          <w:szCs w:val="28"/>
        </w:rPr>
        <w:t>VEREADOR</w:t>
      </w:r>
    </w:p>
    <w:p w:rsidR="006E473F" w:rsidRPr="00F936AF" w:rsidP="006E473F" w14:paraId="240F0F06" w14:textId="77777777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</w:p>
    <w:p w:rsidR="00C463A2" w:rsidRPr="00F936AF" w:rsidP="006E473F" w14:paraId="70C01BF0" w14:textId="77777777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</w:p>
    <w:p w:rsidR="00C463A2" w:rsidRPr="00F936AF" w:rsidP="006E473F" w14:paraId="14FCC053" w14:textId="77777777">
      <w:pPr>
        <w:spacing w:after="160" w:line="259" w:lineRule="auto"/>
        <w:jc w:val="center"/>
        <w:rPr>
          <w:rFonts w:cstheme="minorHAnsi"/>
          <w:b/>
          <w:bCs/>
          <w:sz w:val="28"/>
          <w:szCs w:val="28"/>
        </w:rPr>
      </w:pPr>
    </w:p>
    <w:p w:rsidR="00D20D86" w:rsidRPr="00F936AF" w:rsidP="00D20D86" w14:paraId="3F6AE6A0" w14:textId="77777777">
      <w:pPr>
        <w:spacing w:after="160" w:line="259" w:lineRule="auto"/>
        <w:ind w:left="708" w:firstLine="708"/>
        <w:jc w:val="both"/>
        <w:rPr>
          <w:rFonts w:cstheme="minorHAnsi"/>
          <w:b/>
          <w:bCs/>
          <w:sz w:val="28"/>
          <w:szCs w:val="28"/>
        </w:rPr>
      </w:pPr>
      <w:r w:rsidRPr="00F936AF">
        <w:rPr>
          <w:rFonts w:cstheme="minorHAnsi"/>
          <w:b/>
          <w:bCs/>
          <w:sz w:val="28"/>
          <w:szCs w:val="28"/>
        </w:rPr>
        <w:t>JUSTIFICATIVA:</w:t>
      </w:r>
    </w:p>
    <w:p w:rsidR="00F936AF" w:rsidRPr="00F936AF" w:rsidP="00F936AF" w14:paraId="031E63FE" w14:textId="77777777">
      <w:pPr>
        <w:spacing w:after="160" w:line="259" w:lineRule="auto"/>
        <w:ind w:left="708" w:firstLine="708"/>
        <w:jc w:val="both"/>
        <w:rPr>
          <w:rFonts w:cstheme="minorHAnsi"/>
          <w:sz w:val="28"/>
          <w:szCs w:val="28"/>
        </w:rPr>
      </w:pPr>
      <w:r w:rsidRPr="00F936AF">
        <w:rPr>
          <w:rFonts w:cstheme="minorHAnsi"/>
          <w:sz w:val="28"/>
          <w:szCs w:val="28"/>
        </w:rPr>
        <w:t>A escada da Praça Vila Alpha é amplamente utilizada por moradores da região, incluindo idosos, crianças e pessoas com mobilidade reduzida. O corrimão, que deveria servir como apoio e elemento de segurança, encontra-se em condições inadequadas, podendo causar quedas, acidentes e lesões, especialmente em dias de chuva ou grande circulação de pessoas.</w:t>
      </w:r>
    </w:p>
    <w:p w:rsidR="00F936AF" w:rsidRPr="00F936AF" w:rsidP="00F936AF" w14:paraId="3FEEAEE9" w14:textId="77777777">
      <w:pPr>
        <w:spacing w:after="160" w:line="259" w:lineRule="auto"/>
        <w:ind w:left="708" w:firstLine="708"/>
        <w:jc w:val="both"/>
        <w:rPr>
          <w:rFonts w:cstheme="minorHAnsi"/>
          <w:sz w:val="28"/>
          <w:szCs w:val="28"/>
        </w:rPr>
      </w:pPr>
      <w:r w:rsidRPr="00F936AF">
        <w:rPr>
          <w:rFonts w:cstheme="minorHAnsi"/>
          <w:sz w:val="28"/>
          <w:szCs w:val="28"/>
        </w:rPr>
        <w:t>A manutenção preventiva e corretiva do corrimão é uma medida simples, porém essencial, que contribui diretamente para a segurança, acessibilidade e bem-estar da população, além de demonstrar o cuidado do Poder Público com os espaços de uso coletivo.</w:t>
      </w:r>
    </w:p>
    <w:p w:rsidR="00F936AF" w:rsidRPr="00F936AF" w:rsidP="00F936AF" w14:paraId="42B8FDDC" w14:textId="7777777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:rsidR="005A1FD6" w:rsidP="00F936AF" w14:paraId="4DEFA9E7" w14:textId="77777777">
      <w:pPr>
        <w:spacing w:after="160" w:line="259" w:lineRule="auto"/>
        <w:ind w:left="708"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Portanto</w:t>
      </w:r>
      <w:r w:rsidRPr="00F936AF">
        <w:rPr>
          <w:rFonts w:cstheme="minorHAnsi"/>
          <w:sz w:val="28"/>
          <w:szCs w:val="28"/>
        </w:rPr>
        <w:t>, solicito que seja realizada vistoria técnica e, posteriormente, a fixação adequada ou substituição do corrimão, garantindo condições seguras de uso para todos.</w:t>
      </w:r>
    </w:p>
    <w:p w:rsidR="000B7BDF" w:rsidP="00F936AF" w14:paraId="7E55D99B" w14:textId="77777777">
      <w:pPr>
        <w:spacing w:after="160" w:line="259" w:lineRule="auto"/>
        <w:ind w:left="708" w:firstLine="708"/>
        <w:jc w:val="both"/>
        <w:rPr>
          <w:rFonts w:cstheme="minorHAnsi"/>
          <w:sz w:val="28"/>
          <w:szCs w:val="28"/>
        </w:rPr>
      </w:pPr>
    </w:p>
    <w:p w:rsidR="000B7BDF" w:rsidRPr="00F936AF" w:rsidP="00F936AF" w14:paraId="3E8A1595" w14:textId="77777777">
      <w:pPr>
        <w:spacing w:after="160" w:line="259" w:lineRule="auto"/>
        <w:ind w:left="708" w:firstLine="708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4351911" cy="5248275"/>
            <wp:effectExtent l="0" t="0" r="0" b="0"/>
            <wp:docPr id="80909682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8030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416" cy="52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F235973" w14:textId="77777777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A2B5542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04CE94F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4365F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B7BDF"/>
    <w:rsid w:val="000D052F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F7E0D"/>
    <w:rsid w:val="00227C98"/>
    <w:rsid w:val="00270C58"/>
    <w:rsid w:val="0028620C"/>
    <w:rsid w:val="002A24FE"/>
    <w:rsid w:val="002A7338"/>
    <w:rsid w:val="002D1B81"/>
    <w:rsid w:val="0031413F"/>
    <w:rsid w:val="00344F04"/>
    <w:rsid w:val="003941C4"/>
    <w:rsid w:val="003A38A0"/>
    <w:rsid w:val="003B57F5"/>
    <w:rsid w:val="003C6DBA"/>
    <w:rsid w:val="004249DD"/>
    <w:rsid w:val="00432EEC"/>
    <w:rsid w:val="00461F12"/>
    <w:rsid w:val="00473186"/>
    <w:rsid w:val="004977C1"/>
    <w:rsid w:val="004A1E60"/>
    <w:rsid w:val="004C2ADE"/>
    <w:rsid w:val="004C3076"/>
    <w:rsid w:val="004C3453"/>
    <w:rsid w:val="00503044"/>
    <w:rsid w:val="005118B3"/>
    <w:rsid w:val="0053440E"/>
    <w:rsid w:val="00565462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E473F"/>
    <w:rsid w:val="006F0917"/>
    <w:rsid w:val="006F4237"/>
    <w:rsid w:val="00727ED0"/>
    <w:rsid w:val="0076314A"/>
    <w:rsid w:val="007A23EA"/>
    <w:rsid w:val="007B4439"/>
    <w:rsid w:val="007C50D2"/>
    <w:rsid w:val="007D0C4D"/>
    <w:rsid w:val="008072CB"/>
    <w:rsid w:val="00807A91"/>
    <w:rsid w:val="00810C2E"/>
    <w:rsid w:val="00810D24"/>
    <w:rsid w:val="00850A0C"/>
    <w:rsid w:val="0088504E"/>
    <w:rsid w:val="008B0FEB"/>
    <w:rsid w:val="00910DF8"/>
    <w:rsid w:val="00951881"/>
    <w:rsid w:val="009B21AF"/>
    <w:rsid w:val="009B3DD1"/>
    <w:rsid w:val="009E50A6"/>
    <w:rsid w:val="00A060CC"/>
    <w:rsid w:val="00A52262"/>
    <w:rsid w:val="00AC3B95"/>
    <w:rsid w:val="00B33ABE"/>
    <w:rsid w:val="00B82AE2"/>
    <w:rsid w:val="00BA6821"/>
    <w:rsid w:val="00BC6669"/>
    <w:rsid w:val="00BF0F7C"/>
    <w:rsid w:val="00C23E04"/>
    <w:rsid w:val="00C36EB7"/>
    <w:rsid w:val="00C463A2"/>
    <w:rsid w:val="00C61F2B"/>
    <w:rsid w:val="00C777E3"/>
    <w:rsid w:val="00CD1C4D"/>
    <w:rsid w:val="00CD7833"/>
    <w:rsid w:val="00D05141"/>
    <w:rsid w:val="00D20D86"/>
    <w:rsid w:val="00D34226"/>
    <w:rsid w:val="00D35FE5"/>
    <w:rsid w:val="00D606D9"/>
    <w:rsid w:val="00DB69C1"/>
    <w:rsid w:val="00DC2A41"/>
    <w:rsid w:val="00DC7E65"/>
    <w:rsid w:val="00DE0C27"/>
    <w:rsid w:val="00DE23E3"/>
    <w:rsid w:val="00E449A2"/>
    <w:rsid w:val="00E65139"/>
    <w:rsid w:val="00E72BC3"/>
    <w:rsid w:val="00EC6F69"/>
    <w:rsid w:val="00ED72A8"/>
    <w:rsid w:val="00EE77FA"/>
    <w:rsid w:val="00EF6B96"/>
    <w:rsid w:val="00F0645C"/>
    <w:rsid w:val="00F8010E"/>
    <w:rsid w:val="00F83836"/>
    <w:rsid w:val="00F8617D"/>
    <w:rsid w:val="00F936AF"/>
    <w:rsid w:val="00FB07C4"/>
    <w:rsid w:val="00FD03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4</cp:revision>
  <cp:lastPrinted>2025-05-21T14:57:00Z</cp:lastPrinted>
  <dcterms:created xsi:type="dcterms:W3CDTF">2026-02-10T17:58:00Z</dcterms:created>
  <dcterms:modified xsi:type="dcterms:W3CDTF">2026-02-10T18:22:00Z</dcterms:modified>
</cp:coreProperties>
</file>