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518B" w:rsidRPr="00915794" w:rsidP="0079518B" w14:paraId="6C4CA722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  <w:bookmarkStart w:id="0" w:name="_Hlk60748811"/>
      <w:bookmarkStart w:id="1" w:name="_Hlk65229411"/>
    </w:p>
    <w:p w:rsidR="0079518B" w:rsidRPr="00915794" w:rsidP="0079518B" w14:paraId="53B4BC0F" w14:textId="53BDB3BE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  <w:r>
        <w:rPr>
          <w:rFonts w:ascii="Trebuchet MS" w:hAnsi="Trebuchet MS" w:cstheme="minorHAnsi"/>
          <w:bCs/>
          <w:sz w:val="20"/>
          <w:szCs w:val="20"/>
        </w:rPr>
        <w:t>Requerimento Nº 101/2026</w:t>
      </w:r>
    </w:p>
    <w:p w:rsidR="0079518B" w:rsidRPr="00915794" w:rsidP="0079518B" w14:paraId="579F7D44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79518B" w:rsidRPr="00915794" w:rsidP="0079518B" w14:paraId="1C95702C" w14:textId="6603643C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  <w:r w:rsidRPr="00915794">
        <w:rPr>
          <w:rFonts w:ascii="Trebuchet MS" w:hAnsi="Trebuchet MS" w:cstheme="minorHAnsi"/>
          <w:bCs/>
          <w:sz w:val="20"/>
          <w:szCs w:val="20"/>
        </w:rPr>
        <w:t>Senho</w:t>
      </w:r>
      <w:r>
        <w:rPr>
          <w:rFonts w:ascii="Trebuchet MS" w:hAnsi="Trebuchet MS" w:cstheme="minorHAnsi"/>
          <w:bCs/>
          <w:sz w:val="20"/>
          <w:szCs w:val="20"/>
        </w:rPr>
        <w:t>r Presidente, Senhore</w:t>
      </w:r>
      <w:r w:rsidRPr="00915794">
        <w:rPr>
          <w:rFonts w:ascii="Trebuchet MS" w:hAnsi="Trebuchet MS" w:cstheme="minorHAnsi"/>
          <w:bCs/>
          <w:sz w:val="20"/>
          <w:szCs w:val="20"/>
        </w:rPr>
        <w:t>s Vereadores,</w:t>
      </w:r>
    </w:p>
    <w:p w:rsidR="0079518B" w:rsidP="0079518B" w14:paraId="2BFD12FD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79518B" w:rsidP="0079518B" w14:paraId="41D48DED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  <w:r w:rsidRPr="0079518B">
        <w:rPr>
          <w:rFonts w:ascii="Trebuchet MS" w:hAnsi="Trebuchet MS" w:cstheme="minorHAnsi"/>
          <w:bCs/>
          <w:sz w:val="20"/>
          <w:szCs w:val="20"/>
        </w:rPr>
        <w:t xml:space="preserve">Considerando que foi aprovada por esta Casa Legislativa a </w:t>
      </w:r>
      <w:r w:rsidRPr="0079518B">
        <w:rPr>
          <w:rFonts w:ascii="Trebuchet MS" w:hAnsi="Trebuchet MS" w:cstheme="minorHAnsi"/>
          <w:b/>
          <w:bCs/>
          <w:sz w:val="20"/>
          <w:szCs w:val="20"/>
        </w:rPr>
        <w:t>Emenda Impositiva nº 75 ao Projeto de Lei nº 33/2025</w:t>
      </w:r>
      <w:r w:rsidRPr="0079518B">
        <w:rPr>
          <w:rFonts w:ascii="Trebuchet MS" w:hAnsi="Trebuchet MS" w:cstheme="minorHAnsi"/>
          <w:bCs/>
          <w:sz w:val="20"/>
          <w:szCs w:val="20"/>
        </w:rPr>
        <w:t xml:space="preserve">, de autoria do Vereador Prof. Jediel de Carvalho, criando no Departamento de Saúde – Zoonoses o “Programa de Adoção Responsável de cães e gatos”, com dotação específica no valor de </w:t>
      </w:r>
      <w:r w:rsidRPr="0079518B">
        <w:rPr>
          <w:rFonts w:ascii="Trebuchet MS" w:hAnsi="Trebuchet MS" w:cstheme="minorHAnsi"/>
          <w:b/>
          <w:bCs/>
          <w:sz w:val="20"/>
          <w:szCs w:val="20"/>
        </w:rPr>
        <w:t>R$ 33.193,16 (trinta e três mil, cento e noventa e três reais e dezesseis centavos)</w:t>
      </w:r>
      <w:r w:rsidRPr="0079518B">
        <w:rPr>
          <w:rFonts w:ascii="Trebuchet MS" w:hAnsi="Trebuchet MS" w:cstheme="minorHAnsi"/>
          <w:bCs/>
          <w:sz w:val="20"/>
          <w:szCs w:val="20"/>
        </w:rPr>
        <w:t>;</w:t>
      </w:r>
    </w:p>
    <w:p w:rsidR="0079518B" w:rsidRPr="0079518B" w:rsidP="0079518B" w14:paraId="050628B8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79518B" w:rsidP="0079518B" w14:paraId="78726805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  <w:r w:rsidRPr="0079518B">
        <w:rPr>
          <w:rFonts w:ascii="Trebuchet MS" w:hAnsi="Trebuchet MS" w:cstheme="minorHAnsi"/>
          <w:bCs/>
          <w:sz w:val="20"/>
          <w:szCs w:val="20"/>
        </w:rPr>
        <w:t>Considerando que as emendas impositivas possuem caráter de execução obrigatória, integrando a Lei Orçamentária Anual para o exercício de 2026;</w:t>
      </w:r>
    </w:p>
    <w:p w:rsidR="0079518B" w:rsidRPr="0079518B" w:rsidP="0079518B" w14:paraId="4A9E18E3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79518B" w:rsidP="0079518B" w14:paraId="580D864B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  <w:r w:rsidRPr="0079518B">
        <w:rPr>
          <w:rFonts w:ascii="Trebuchet MS" w:hAnsi="Trebuchet MS" w:cstheme="minorHAnsi"/>
          <w:bCs/>
          <w:sz w:val="20"/>
          <w:szCs w:val="20"/>
        </w:rPr>
        <w:t xml:space="preserve">Considerando que já se encontra em vigor a </w:t>
      </w:r>
      <w:r w:rsidRPr="0079518B">
        <w:rPr>
          <w:rFonts w:ascii="Trebuchet MS" w:hAnsi="Trebuchet MS" w:cstheme="minorHAnsi"/>
          <w:b/>
          <w:bCs/>
          <w:sz w:val="20"/>
          <w:szCs w:val="20"/>
        </w:rPr>
        <w:t>Lei Municipal nº 2.391, de 30 de junho de 2025</w:t>
      </w:r>
      <w:r w:rsidRPr="0079518B">
        <w:rPr>
          <w:rFonts w:ascii="Trebuchet MS" w:hAnsi="Trebuchet MS" w:cstheme="minorHAnsi"/>
          <w:bCs/>
          <w:sz w:val="20"/>
          <w:szCs w:val="20"/>
        </w:rPr>
        <w:t>, que instituiu o Programa Municipal de Incentivo à Adoção de Animais Domésticos no Município de Alumínio, estabelecendo medidas como campanhas educativas permanentes, feiras de adoção, cadastro público de animais disponíveis, parcerias com clínicas veterinárias e incentivos à adoção responsável;</w:t>
      </w:r>
    </w:p>
    <w:p w:rsidR="0079518B" w:rsidRPr="0079518B" w:rsidP="0079518B" w14:paraId="293ED9BB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79518B" w:rsidP="0079518B" w14:paraId="19E5DC77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  <w:r w:rsidRPr="0079518B">
        <w:rPr>
          <w:rFonts w:ascii="Trebuchet MS" w:hAnsi="Trebuchet MS" w:cstheme="minorHAnsi"/>
          <w:bCs/>
          <w:sz w:val="20"/>
          <w:szCs w:val="20"/>
        </w:rPr>
        <w:t>Considerando que ambas as iniciativas – a lei municipal e a emenda impositiva – são de autoria do mesmo parlamentar, demonstrando coerência legislativa, planejamento e compromisso contínuo com a causa animal;</w:t>
      </w:r>
    </w:p>
    <w:p w:rsidR="0079518B" w:rsidP="0079518B" w14:paraId="4B644229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FA76A7" w:rsidP="00FA76A7" w14:paraId="603415A1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  <w:r w:rsidRPr="00FA76A7">
        <w:rPr>
          <w:rFonts w:ascii="Trebuchet MS" w:hAnsi="Trebuchet MS" w:cstheme="minorHAnsi"/>
          <w:bCs/>
          <w:sz w:val="20"/>
          <w:szCs w:val="20"/>
        </w:rPr>
        <w:t>Considerando, ainda, que muitas famílias do município manifestam interesse em adotar um animal, mas encontram dificuldades financeiras para arcar com despesas básicas de manutenção, como alimentação e cuidados veterinários iniciais;</w:t>
      </w:r>
    </w:p>
    <w:p w:rsidR="00FA76A7" w:rsidRPr="00FA76A7" w:rsidP="00FA76A7" w14:paraId="5CC75A2B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FA76A7" w:rsidP="00FA76A7" w14:paraId="492EB806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  <w:r w:rsidRPr="00FA76A7">
        <w:rPr>
          <w:rFonts w:ascii="Trebuchet MS" w:hAnsi="Trebuchet MS" w:cstheme="minorHAnsi"/>
          <w:bCs/>
          <w:sz w:val="20"/>
          <w:szCs w:val="20"/>
        </w:rPr>
        <w:t>Entende-se que o Programa pode avançar para um modelo ainda mais inclusivo, possibilitando que famílias em situação de maior vulnerabilidade social — já regularmente cadastradas nos programas assistenciais do Município — tenham a oportunidade de adotar um animal com apoio financeiro mensal de caráter subsidiário, fortalecendo tanto a política de proteção animal quanto a dimensão social da iniciativa.</w:t>
      </w:r>
    </w:p>
    <w:p w:rsidR="00FA76A7" w:rsidRPr="00FA76A7" w:rsidP="00FA76A7" w14:paraId="7B4E5D1F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FA76A7" w:rsidRPr="00FA76A7" w:rsidP="00FA76A7" w14:paraId="2056A5A8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  <w:r w:rsidRPr="00FA76A7">
        <w:rPr>
          <w:rFonts w:ascii="Trebuchet MS" w:hAnsi="Trebuchet MS" w:cstheme="minorHAnsi"/>
          <w:bCs/>
          <w:sz w:val="20"/>
          <w:szCs w:val="20"/>
        </w:rPr>
        <w:t>A convivência com animais de estimação contribui comprovadamente para o bem-estar emocional, especialmente de crianças e idosos, fortalecendo vínculos familiares e promovendo qualidade de vida. Viabilizar essa possibilidade, com critérios técnicos e acompanhamento adequado, representa um investimento social de impacto humano significativo.</w:t>
      </w:r>
    </w:p>
    <w:p w:rsidR="00FA76A7" w:rsidRPr="0079518B" w:rsidP="0079518B" w14:paraId="0D5721D4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79518B" w:rsidRPr="00915794" w:rsidP="0079518B" w14:paraId="5516E827" w14:textId="2BCB5D23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  <w:r w:rsidRPr="0079518B">
        <w:rPr>
          <w:rFonts w:ascii="Trebuchet MS" w:hAnsi="Trebuchet MS" w:cstheme="minorHAnsi"/>
          <w:bCs/>
          <w:sz w:val="20"/>
          <w:szCs w:val="20"/>
        </w:rPr>
        <w:t>A causa animal deixou de ser pauta secundária. Trata-se de saúde pública, responsabilidade social e compromisso ético com a vida. O Município já possui lei, já possui previsão orçamentária e já possui diretrizes claras. Cabe agora dar efetividade ao que foi aprovado.</w:t>
      </w:r>
      <w:r>
        <w:rPr>
          <w:rFonts w:ascii="Trebuchet MS" w:hAnsi="Trebuchet MS" w:cstheme="minorHAnsi"/>
          <w:bCs/>
          <w:sz w:val="20"/>
          <w:szCs w:val="20"/>
        </w:rPr>
        <w:t xml:space="preserve"> </w:t>
      </w:r>
      <w:r w:rsidRPr="006A75F2">
        <w:rPr>
          <w:rFonts w:ascii="Trebuchet MS" w:hAnsi="Trebuchet MS" w:cstheme="minorHAnsi"/>
          <w:bCs/>
          <w:sz w:val="20"/>
          <w:szCs w:val="20"/>
        </w:rPr>
        <w:t xml:space="preserve">Diante disso, </w:t>
      </w:r>
      <w:r>
        <w:rPr>
          <w:rFonts w:ascii="Trebuchet MS" w:hAnsi="Trebuchet MS" w:cstheme="minorHAnsi"/>
          <w:bCs/>
          <w:sz w:val="20"/>
          <w:szCs w:val="20"/>
        </w:rPr>
        <w:t>é que, r</w:t>
      </w:r>
      <w:r w:rsidRPr="00915794">
        <w:rPr>
          <w:rFonts w:ascii="Trebuchet MS" w:hAnsi="Trebuchet MS" w:cstheme="minorHAnsi"/>
          <w:bCs/>
          <w:sz w:val="20"/>
          <w:szCs w:val="20"/>
        </w:rPr>
        <w:t>equeiro à Mesa, ouvido Plenário, seja oficiado ao Executivo Municipal e, com direcionamento ao departamento responsável, solicitando o seguinte pedido de informações:</w:t>
      </w:r>
    </w:p>
    <w:p w:rsidR="00FA76A7" w:rsidP="00FA76A7" w14:paraId="29FCE459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sz w:val="20"/>
          <w:szCs w:val="20"/>
        </w:rPr>
      </w:pPr>
    </w:p>
    <w:p w:rsidR="00FA76A7" w:rsidRPr="00FA76A7" w:rsidP="00FA76A7" w14:paraId="756AB90F" w14:textId="0A247260">
      <w:pPr>
        <w:spacing w:line="300" w:lineRule="atLeast"/>
        <w:ind w:right="425" w:firstLine="851"/>
        <w:jc w:val="both"/>
        <w:rPr>
          <w:rFonts w:ascii="Trebuchet MS" w:hAnsi="Trebuchet MS" w:cstheme="minorHAnsi"/>
          <w:sz w:val="20"/>
          <w:szCs w:val="20"/>
        </w:rPr>
      </w:pPr>
      <w:r w:rsidRPr="00FA76A7">
        <w:rPr>
          <w:rFonts w:ascii="Trebuchet MS" w:hAnsi="Trebuchet MS" w:cstheme="minorHAnsi"/>
          <w:sz w:val="20"/>
          <w:szCs w:val="20"/>
        </w:rPr>
        <w:t>Reque</w:t>
      </w:r>
      <w:r>
        <w:rPr>
          <w:rFonts w:ascii="Trebuchet MS" w:hAnsi="Trebuchet MS" w:cstheme="minorHAnsi"/>
          <w:sz w:val="20"/>
          <w:szCs w:val="20"/>
        </w:rPr>
        <w:t xml:space="preserve">iro </w:t>
      </w:r>
      <w:r w:rsidRPr="00FA76A7">
        <w:rPr>
          <w:rFonts w:ascii="Trebuchet MS" w:hAnsi="Trebuchet MS" w:cstheme="minorHAnsi"/>
          <w:sz w:val="20"/>
          <w:szCs w:val="20"/>
        </w:rPr>
        <w:t>à Excelentíssima Senhora Prefeita Municipal o início</w:t>
      </w:r>
      <w:r>
        <w:rPr>
          <w:rFonts w:ascii="Trebuchet MS" w:hAnsi="Trebuchet MS" w:cstheme="minorHAnsi"/>
          <w:sz w:val="20"/>
          <w:szCs w:val="20"/>
        </w:rPr>
        <w:t xml:space="preserve"> imediato</w:t>
      </w:r>
      <w:r w:rsidRPr="00FA76A7">
        <w:rPr>
          <w:rFonts w:ascii="Trebuchet MS" w:hAnsi="Trebuchet MS" w:cstheme="minorHAnsi"/>
          <w:sz w:val="20"/>
          <w:szCs w:val="20"/>
        </w:rPr>
        <w:t xml:space="preserve"> da execução do “Programa de Adoção Responsável de cães e gatos”, criado por meio da Emenda Impositiva nº 75/2025, bem como a implementação das ações previstas na Lei Municipal nº 2.391/2025, com a devida destinação dos recursos orçamentários já aprovados</w:t>
      </w:r>
      <w:r>
        <w:rPr>
          <w:rFonts w:ascii="Trebuchet MS" w:hAnsi="Trebuchet MS" w:cstheme="minorHAnsi"/>
          <w:sz w:val="20"/>
          <w:szCs w:val="20"/>
        </w:rPr>
        <w:t xml:space="preserve">, </w:t>
      </w:r>
      <w:r w:rsidRPr="00FA76A7">
        <w:rPr>
          <w:rFonts w:ascii="Trebuchet MS" w:hAnsi="Trebuchet MS" w:cstheme="minorHAnsi"/>
          <w:bCs/>
          <w:sz w:val="20"/>
          <w:szCs w:val="20"/>
        </w:rPr>
        <w:t>junto ao Departamento de Saúde – Zoonoses</w:t>
      </w:r>
      <w:r>
        <w:rPr>
          <w:rFonts w:ascii="Trebuchet MS" w:hAnsi="Trebuchet MS" w:cstheme="minorHAnsi"/>
          <w:bCs/>
          <w:sz w:val="20"/>
          <w:szCs w:val="20"/>
        </w:rPr>
        <w:t xml:space="preserve">; </w:t>
      </w:r>
      <w:r w:rsidRPr="00FA76A7">
        <w:rPr>
          <w:rFonts w:ascii="Trebuchet MS" w:hAnsi="Trebuchet MS" w:cstheme="minorHAnsi"/>
          <w:bCs/>
          <w:sz w:val="20"/>
          <w:szCs w:val="20"/>
        </w:rPr>
        <w:t>A destinação e aplicação integral do valor de R$ 33.193,16, conforme aprovado na Lei Orçamentária;</w:t>
      </w:r>
    </w:p>
    <w:p w:rsidR="0023146D" w:rsidP="00FA76A7" w14:paraId="2D95D0A8" w14:textId="77777777">
      <w:pPr>
        <w:spacing w:line="300" w:lineRule="atLeast"/>
        <w:ind w:left="720" w:right="425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FA76A7" w:rsidP="00FA76A7" w14:paraId="32B81B74" w14:textId="49F09520">
      <w:pPr>
        <w:spacing w:line="300" w:lineRule="atLeast"/>
        <w:ind w:left="720" w:right="425"/>
        <w:jc w:val="both"/>
        <w:rPr>
          <w:rFonts w:ascii="Trebuchet MS" w:hAnsi="Trebuchet MS" w:cstheme="minorHAnsi"/>
          <w:bCs/>
          <w:sz w:val="20"/>
          <w:szCs w:val="20"/>
        </w:rPr>
      </w:pPr>
      <w:r w:rsidRPr="00FA76A7">
        <w:rPr>
          <w:rFonts w:ascii="Trebuchet MS" w:hAnsi="Trebuchet MS" w:cstheme="minorHAnsi"/>
          <w:bCs/>
          <w:sz w:val="20"/>
          <w:szCs w:val="20"/>
        </w:rPr>
        <w:t>Que o Poder Executivo informe a esta Casa:</w:t>
      </w:r>
    </w:p>
    <w:p w:rsidR="00FA76A7" w:rsidRPr="00FA76A7" w:rsidP="00FA76A7" w14:paraId="65C630D3" w14:textId="77777777">
      <w:pPr>
        <w:spacing w:line="300" w:lineRule="atLeast"/>
        <w:ind w:left="720" w:right="425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FA76A7" w:rsidRPr="00FA76A7" w:rsidP="00FA76A7" w14:paraId="5D7FCEFF" w14:textId="31558CBC">
      <w:pPr>
        <w:spacing w:line="300" w:lineRule="atLeast"/>
        <w:ind w:right="425"/>
        <w:jc w:val="both"/>
        <w:rPr>
          <w:rFonts w:ascii="Trebuchet MS" w:hAnsi="Trebuchet MS" w:cstheme="minorHAnsi"/>
          <w:bCs/>
          <w:sz w:val="20"/>
          <w:szCs w:val="20"/>
        </w:rPr>
      </w:pPr>
      <w:r>
        <w:rPr>
          <w:rFonts w:ascii="Trebuchet MS" w:hAnsi="Trebuchet MS" w:cstheme="minorHAnsi"/>
          <w:bCs/>
          <w:sz w:val="20"/>
          <w:szCs w:val="20"/>
        </w:rPr>
        <w:t xml:space="preserve">1- </w:t>
      </w:r>
      <w:r w:rsidRPr="00FA76A7">
        <w:rPr>
          <w:rFonts w:ascii="Trebuchet MS" w:hAnsi="Trebuchet MS" w:cstheme="minorHAnsi"/>
          <w:bCs/>
          <w:sz w:val="20"/>
          <w:szCs w:val="20"/>
        </w:rPr>
        <w:t>Qual o cronograma previsto para implantação do “Programa de Adoção Responsável de cães e gatos”, no âmbito do Departamento de Saúde – Zoonoses?</w:t>
      </w:r>
    </w:p>
    <w:p w:rsidR="00FA76A7" w:rsidRPr="00FA76A7" w:rsidP="00FA76A7" w14:paraId="0B350234" w14:textId="02942BCA">
      <w:pPr>
        <w:spacing w:line="300" w:lineRule="atLeast"/>
        <w:ind w:right="425"/>
        <w:jc w:val="both"/>
        <w:rPr>
          <w:rFonts w:ascii="Trebuchet MS" w:hAnsi="Trebuchet MS" w:cstheme="minorHAnsi"/>
          <w:bCs/>
          <w:sz w:val="20"/>
          <w:szCs w:val="20"/>
        </w:rPr>
      </w:pPr>
      <w:r>
        <w:rPr>
          <w:rFonts w:ascii="Trebuchet MS" w:hAnsi="Trebuchet MS" w:cstheme="minorHAnsi"/>
          <w:bCs/>
          <w:sz w:val="20"/>
          <w:szCs w:val="20"/>
        </w:rPr>
        <w:t xml:space="preserve">2- </w:t>
      </w:r>
      <w:r w:rsidRPr="00FA76A7">
        <w:rPr>
          <w:rFonts w:ascii="Trebuchet MS" w:hAnsi="Trebuchet MS" w:cstheme="minorHAnsi"/>
          <w:bCs/>
          <w:sz w:val="20"/>
          <w:szCs w:val="20"/>
        </w:rPr>
        <w:t>Já foram iniciados os trâmites administrativos necessários para a execução do Programa? Em caso negativo, quais os motivos e qual a previsão para seu início?</w:t>
      </w:r>
    </w:p>
    <w:p w:rsidR="00FA76A7" w:rsidRPr="00FA76A7" w:rsidP="00FA76A7" w14:paraId="0BA23825" w14:textId="246DD919">
      <w:pPr>
        <w:spacing w:line="300" w:lineRule="atLeast"/>
        <w:ind w:right="425"/>
        <w:jc w:val="both"/>
        <w:rPr>
          <w:rFonts w:ascii="Trebuchet MS" w:hAnsi="Trebuchet MS" w:cstheme="minorHAnsi"/>
          <w:bCs/>
          <w:sz w:val="20"/>
          <w:szCs w:val="20"/>
        </w:rPr>
      </w:pPr>
      <w:r>
        <w:rPr>
          <w:rFonts w:ascii="Trebuchet MS" w:hAnsi="Trebuchet MS" w:cstheme="minorHAnsi"/>
          <w:bCs/>
          <w:sz w:val="20"/>
          <w:szCs w:val="20"/>
        </w:rPr>
        <w:t xml:space="preserve">3- </w:t>
      </w:r>
      <w:r w:rsidRPr="00FA76A7">
        <w:rPr>
          <w:rFonts w:ascii="Trebuchet MS" w:hAnsi="Trebuchet MS" w:cstheme="minorHAnsi"/>
          <w:bCs/>
          <w:sz w:val="20"/>
          <w:szCs w:val="20"/>
        </w:rPr>
        <w:t>O valor de R$ 33.193,16, previsto na Emenda Impositiva nº 75/2025, já foi devidamente reservado e vinculado à execução do Programa? Caso não, qual a justificativa?</w:t>
      </w:r>
    </w:p>
    <w:p w:rsidR="00FA76A7" w:rsidRPr="00FA76A7" w:rsidP="00FA76A7" w14:paraId="6950A035" w14:textId="041B789A">
      <w:pPr>
        <w:spacing w:line="300" w:lineRule="atLeast"/>
        <w:ind w:right="425"/>
        <w:jc w:val="both"/>
        <w:rPr>
          <w:rFonts w:ascii="Trebuchet MS" w:hAnsi="Trebuchet MS" w:cstheme="minorHAnsi"/>
          <w:bCs/>
          <w:sz w:val="20"/>
          <w:szCs w:val="20"/>
        </w:rPr>
      </w:pPr>
      <w:r>
        <w:rPr>
          <w:rFonts w:ascii="Trebuchet MS" w:hAnsi="Trebuchet MS" w:cstheme="minorHAnsi"/>
          <w:bCs/>
          <w:sz w:val="20"/>
          <w:szCs w:val="20"/>
        </w:rPr>
        <w:t xml:space="preserve">4- </w:t>
      </w:r>
      <w:r w:rsidRPr="00FA76A7">
        <w:rPr>
          <w:rFonts w:ascii="Trebuchet MS" w:hAnsi="Trebuchet MS" w:cstheme="minorHAnsi"/>
          <w:bCs/>
          <w:sz w:val="20"/>
          <w:szCs w:val="20"/>
        </w:rPr>
        <w:t>Há regulamentação específica em andamento para operacionalizar as ações previstas na Lei nº 2.391/2025, especialmente quanto à realização de campanhas educativas, feiras de adoção e criação de cadastro público de animais disponíveis?</w:t>
      </w:r>
    </w:p>
    <w:p w:rsidR="00FA76A7" w:rsidRPr="00FA76A7" w:rsidP="00FA76A7" w14:paraId="551EF701" w14:textId="01EF563D">
      <w:pPr>
        <w:spacing w:line="300" w:lineRule="atLeast"/>
        <w:ind w:right="425"/>
        <w:jc w:val="both"/>
        <w:rPr>
          <w:rFonts w:ascii="Trebuchet MS" w:hAnsi="Trebuchet MS" w:cstheme="minorHAnsi"/>
          <w:bCs/>
          <w:sz w:val="20"/>
          <w:szCs w:val="20"/>
        </w:rPr>
      </w:pPr>
      <w:r>
        <w:rPr>
          <w:rFonts w:ascii="Trebuchet MS" w:hAnsi="Trebuchet MS" w:cstheme="minorHAnsi"/>
          <w:bCs/>
          <w:sz w:val="20"/>
          <w:szCs w:val="20"/>
        </w:rPr>
        <w:t xml:space="preserve">5- </w:t>
      </w:r>
      <w:r w:rsidRPr="00FA76A7">
        <w:rPr>
          <w:rFonts w:ascii="Trebuchet MS" w:hAnsi="Trebuchet MS" w:cstheme="minorHAnsi"/>
          <w:bCs/>
          <w:sz w:val="20"/>
          <w:szCs w:val="20"/>
        </w:rPr>
        <w:t>De que forma o Poder Executivo pretende realizar a divulgação oficial do início do Programa à população aluminense, garantindo amplo acesso às informações e participação dos interessados?</w:t>
      </w:r>
    </w:p>
    <w:p w:rsidR="00FA76A7" w:rsidRPr="00FA76A7" w:rsidP="00FA76A7" w14:paraId="1FF6D4D4" w14:textId="5FDE6A76">
      <w:pPr>
        <w:spacing w:line="300" w:lineRule="atLeast"/>
        <w:ind w:right="425"/>
        <w:jc w:val="both"/>
        <w:rPr>
          <w:rFonts w:ascii="Trebuchet MS" w:hAnsi="Trebuchet MS" w:cstheme="minorHAnsi"/>
          <w:bCs/>
          <w:sz w:val="20"/>
          <w:szCs w:val="20"/>
        </w:rPr>
      </w:pPr>
      <w:r>
        <w:rPr>
          <w:rFonts w:ascii="Trebuchet MS" w:hAnsi="Trebuchet MS" w:cstheme="minorHAnsi"/>
          <w:bCs/>
          <w:sz w:val="20"/>
          <w:szCs w:val="20"/>
        </w:rPr>
        <w:t xml:space="preserve">6- </w:t>
      </w:r>
      <w:r w:rsidRPr="00FA76A7">
        <w:rPr>
          <w:rFonts w:ascii="Trebuchet MS" w:hAnsi="Trebuchet MS" w:cstheme="minorHAnsi"/>
          <w:bCs/>
          <w:sz w:val="20"/>
          <w:szCs w:val="20"/>
        </w:rPr>
        <w:t>Existe estudo técnico ou planejamento para concessão de auxílio mensal vinculado à adoção responsável, direcionado a famílias já cadastradas nos programas sociais do Município?</w:t>
      </w:r>
    </w:p>
    <w:p w:rsidR="00FA76A7" w:rsidRPr="00FA76A7" w:rsidP="00FA76A7" w14:paraId="5B4F9F55" w14:textId="00E820F4">
      <w:pPr>
        <w:spacing w:line="300" w:lineRule="atLeast"/>
        <w:ind w:right="425"/>
        <w:jc w:val="both"/>
        <w:rPr>
          <w:rFonts w:ascii="Trebuchet MS" w:hAnsi="Trebuchet MS" w:cstheme="minorHAnsi"/>
          <w:bCs/>
          <w:sz w:val="20"/>
          <w:szCs w:val="20"/>
        </w:rPr>
      </w:pPr>
      <w:r>
        <w:rPr>
          <w:rFonts w:ascii="Trebuchet MS" w:hAnsi="Trebuchet MS" w:cstheme="minorHAnsi"/>
          <w:bCs/>
          <w:sz w:val="20"/>
          <w:szCs w:val="20"/>
        </w:rPr>
        <w:t xml:space="preserve">7- </w:t>
      </w:r>
      <w:r w:rsidRPr="00FA76A7">
        <w:rPr>
          <w:rFonts w:ascii="Trebuchet MS" w:hAnsi="Trebuchet MS" w:cstheme="minorHAnsi"/>
          <w:bCs/>
          <w:sz w:val="20"/>
          <w:szCs w:val="20"/>
        </w:rPr>
        <w:t>Em caso negativo, há viabilidade administrativa e orçamentária para implementação futura dessa modalidade de incentivo, seja com os recursos já destinados ou mediante adequação orçamentária posterior?</w:t>
      </w:r>
    </w:p>
    <w:p w:rsidR="008F6984" w:rsidP="008F6984" w14:paraId="1F12481E" w14:textId="77777777">
      <w:pPr>
        <w:spacing w:line="300" w:lineRule="atLeast"/>
        <w:ind w:right="425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8F6984" w:rsidRPr="0079518B" w:rsidP="008F6984" w14:paraId="1B68599E" w14:textId="77777777">
      <w:pPr>
        <w:spacing w:line="300" w:lineRule="atLeast"/>
        <w:ind w:right="425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8F6984" w:rsidRPr="0079518B" w:rsidP="008F6984" w14:paraId="089721E7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  <w:r w:rsidRPr="0079518B">
        <w:rPr>
          <w:rFonts w:ascii="Trebuchet MS" w:hAnsi="Trebuchet MS" w:cstheme="minorHAnsi"/>
          <w:bCs/>
          <w:sz w:val="20"/>
          <w:szCs w:val="20"/>
        </w:rPr>
        <w:t>Certo do compromisso desta Administração com o interesse público, aguarda-se manifestação e providências.</w:t>
      </w:r>
    </w:p>
    <w:p w:rsidR="008F6984" w:rsidP="0079518B" w14:paraId="0D1332A9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79518B" w:rsidP="0079518B" w14:paraId="6A080982" w14:textId="77777777">
      <w:pPr>
        <w:spacing w:line="300" w:lineRule="atLeast"/>
        <w:ind w:right="425" w:firstLine="851"/>
        <w:jc w:val="both"/>
        <w:rPr>
          <w:rFonts w:ascii="Trebuchet MS" w:hAnsi="Trebuchet MS" w:cstheme="minorHAnsi"/>
          <w:bCs/>
          <w:sz w:val="20"/>
          <w:szCs w:val="20"/>
        </w:rPr>
      </w:pPr>
    </w:p>
    <w:p w:rsidR="0079518B" w:rsidRPr="00915794" w:rsidP="0079518B" w14:paraId="26AF1380" w14:textId="7B2C41AC">
      <w:pPr>
        <w:pStyle w:val="NormalWeb"/>
        <w:shd w:val="clear" w:color="auto" w:fill="FFFFFF"/>
        <w:spacing w:before="0" w:beforeAutospacing="0" w:after="0" w:afterAutospacing="0" w:line="300" w:lineRule="atLeast"/>
        <w:ind w:right="425" w:firstLine="851"/>
        <w:jc w:val="center"/>
        <w:rPr>
          <w:rFonts w:ascii="Trebuchet MS" w:hAnsi="Trebuchet MS" w:cs="Arial"/>
          <w:b/>
          <w:sz w:val="20"/>
          <w:szCs w:val="20"/>
        </w:rPr>
      </w:pPr>
      <w:r w:rsidRPr="00915794">
        <w:rPr>
          <w:rFonts w:ascii="Trebuchet MS" w:hAnsi="Trebuchet MS" w:cstheme="minorHAnsi"/>
          <w:b/>
          <w:sz w:val="20"/>
          <w:szCs w:val="20"/>
        </w:rPr>
        <w:t xml:space="preserve">Sala das Sessões “Plenário Vereador Orlando Silva”, </w:t>
      </w:r>
      <w:r w:rsidR="008F6984">
        <w:rPr>
          <w:rFonts w:ascii="Trebuchet MS" w:hAnsi="Trebuchet MS" w:cstheme="minorHAnsi"/>
          <w:b/>
          <w:sz w:val="20"/>
          <w:szCs w:val="20"/>
        </w:rPr>
        <w:t>19</w:t>
      </w:r>
      <w:r w:rsidRPr="00915794">
        <w:rPr>
          <w:rFonts w:ascii="Trebuchet MS" w:hAnsi="Trebuchet MS" w:cstheme="minorHAnsi"/>
          <w:b/>
          <w:sz w:val="20"/>
          <w:szCs w:val="20"/>
        </w:rPr>
        <w:t xml:space="preserve"> de </w:t>
      </w:r>
      <w:r w:rsidR="008F6984">
        <w:rPr>
          <w:rFonts w:ascii="Trebuchet MS" w:hAnsi="Trebuchet MS" w:cstheme="minorHAnsi"/>
          <w:b/>
          <w:sz w:val="20"/>
          <w:szCs w:val="20"/>
        </w:rPr>
        <w:t>fevereiro</w:t>
      </w:r>
      <w:r w:rsidRPr="00915794">
        <w:rPr>
          <w:rFonts w:ascii="Trebuchet MS" w:hAnsi="Trebuchet MS" w:cstheme="minorHAnsi"/>
          <w:b/>
          <w:sz w:val="20"/>
          <w:szCs w:val="20"/>
        </w:rPr>
        <w:t xml:space="preserve"> de 202</w:t>
      </w:r>
      <w:r w:rsidR="008F6984">
        <w:rPr>
          <w:rFonts w:ascii="Trebuchet MS" w:hAnsi="Trebuchet MS" w:cstheme="minorHAnsi"/>
          <w:b/>
          <w:sz w:val="20"/>
          <w:szCs w:val="20"/>
        </w:rPr>
        <w:t>6.</w:t>
      </w:r>
    </w:p>
    <w:p w:rsidR="0079518B" w:rsidRPr="00915794" w:rsidP="0079518B" w14:paraId="258BDFD5" w14:textId="77777777">
      <w:pPr>
        <w:spacing w:line="300" w:lineRule="atLeast"/>
        <w:ind w:right="425" w:firstLine="851"/>
        <w:jc w:val="both"/>
        <w:rPr>
          <w:rFonts w:ascii="Trebuchet MS" w:eastAsia="Times New Roman" w:hAnsi="Trebuchet MS" w:cstheme="minorHAnsi"/>
          <w:bCs/>
          <w:sz w:val="20"/>
          <w:szCs w:val="20"/>
          <w:lang w:eastAsia="pt-BR"/>
        </w:rPr>
      </w:pPr>
    </w:p>
    <w:p w:rsidR="0079518B" w:rsidP="0079518B" w14:paraId="0216A90D" w14:textId="77777777">
      <w:pPr>
        <w:spacing w:line="300" w:lineRule="atLeast"/>
        <w:ind w:right="425" w:firstLine="851"/>
        <w:jc w:val="both"/>
        <w:rPr>
          <w:rFonts w:ascii="Trebuchet MS" w:eastAsia="Times New Roman" w:hAnsi="Trebuchet MS" w:cstheme="minorHAnsi"/>
          <w:bCs/>
          <w:sz w:val="20"/>
          <w:szCs w:val="20"/>
          <w:lang w:eastAsia="pt-BR"/>
        </w:rPr>
      </w:pPr>
    </w:p>
    <w:p w:rsidR="008F6984" w:rsidP="0079518B" w14:paraId="1BCA3856" w14:textId="77777777">
      <w:pPr>
        <w:spacing w:line="300" w:lineRule="atLeast"/>
        <w:ind w:right="425" w:firstLine="851"/>
        <w:jc w:val="both"/>
        <w:rPr>
          <w:rFonts w:ascii="Trebuchet MS" w:eastAsia="Times New Roman" w:hAnsi="Trebuchet MS" w:cstheme="minorHAnsi"/>
          <w:bCs/>
          <w:sz w:val="20"/>
          <w:szCs w:val="20"/>
          <w:lang w:eastAsia="pt-BR"/>
        </w:rPr>
      </w:pPr>
    </w:p>
    <w:p w:rsidR="008F6984" w:rsidP="0079518B" w14:paraId="28EC2B71" w14:textId="77777777">
      <w:pPr>
        <w:spacing w:line="300" w:lineRule="atLeast"/>
        <w:ind w:right="425" w:firstLine="851"/>
        <w:jc w:val="both"/>
        <w:rPr>
          <w:rFonts w:ascii="Trebuchet MS" w:eastAsia="Times New Roman" w:hAnsi="Trebuchet MS" w:cstheme="minorHAnsi"/>
          <w:bCs/>
          <w:sz w:val="20"/>
          <w:szCs w:val="20"/>
          <w:lang w:eastAsia="pt-BR"/>
        </w:rPr>
      </w:pPr>
    </w:p>
    <w:p w:rsidR="008F6984" w:rsidRPr="00915794" w:rsidP="0079518B" w14:paraId="7236AF00" w14:textId="77777777">
      <w:pPr>
        <w:spacing w:line="300" w:lineRule="atLeast"/>
        <w:ind w:right="425" w:firstLine="851"/>
        <w:jc w:val="both"/>
        <w:rPr>
          <w:rFonts w:ascii="Trebuchet MS" w:eastAsia="Times New Roman" w:hAnsi="Trebuchet MS" w:cstheme="minorHAnsi"/>
          <w:bCs/>
          <w:sz w:val="20"/>
          <w:szCs w:val="20"/>
          <w:lang w:eastAsia="pt-BR"/>
        </w:rPr>
      </w:pPr>
    </w:p>
    <w:p w:rsidR="0079518B" w:rsidRPr="00915794" w:rsidP="0079518B" w14:paraId="3A6013D1" w14:textId="77777777">
      <w:pPr>
        <w:spacing w:line="300" w:lineRule="atLeast"/>
        <w:ind w:right="425" w:firstLine="851"/>
        <w:jc w:val="center"/>
        <w:rPr>
          <w:rFonts w:ascii="Trebuchet MS" w:hAnsi="Trebuchet MS" w:cs="Times New Roman"/>
          <w:b/>
          <w:bCs/>
          <w:sz w:val="20"/>
          <w:szCs w:val="20"/>
        </w:rPr>
      </w:pPr>
      <w:r w:rsidRPr="00915794">
        <w:rPr>
          <w:rFonts w:ascii="Trebuchet MS" w:hAnsi="Trebuchet MS" w:cs="Times New Roman"/>
          <w:b/>
          <w:bCs/>
          <w:sz w:val="20"/>
          <w:szCs w:val="20"/>
        </w:rPr>
        <w:t>Prof. Jediel de Carvalho</w:t>
      </w:r>
    </w:p>
    <w:p w:rsidR="0079518B" w:rsidRPr="00915794" w:rsidP="0079518B" w14:paraId="12E50655" w14:textId="77777777">
      <w:pPr>
        <w:spacing w:line="300" w:lineRule="atLeast"/>
        <w:ind w:right="425" w:firstLine="851"/>
        <w:jc w:val="center"/>
        <w:rPr>
          <w:rFonts w:ascii="Trebuchet MS" w:hAnsi="Trebuchet MS" w:cs="Times New Roman"/>
          <w:b/>
          <w:bCs/>
          <w:sz w:val="20"/>
          <w:szCs w:val="20"/>
        </w:rPr>
      </w:pPr>
      <w:r w:rsidRPr="00915794">
        <w:rPr>
          <w:rFonts w:ascii="Trebuchet MS" w:hAnsi="Trebuchet MS" w:cs="Times New Roman"/>
          <w:b/>
          <w:bCs/>
          <w:sz w:val="20"/>
          <w:szCs w:val="20"/>
        </w:rPr>
        <w:t>vereador</w:t>
      </w:r>
      <w:bookmarkEnd w:id="0"/>
      <w:bookmarkEnd w:id="1"/>
    </w:p>
    <w:p w:rsidR="00C12204" w14:paraId="66C05096" w14:textId="77777777"/>
    <w:sectPr w:rsidSect="0079518B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518B" w:rsidP="004C3076" w14:paraId="1752BEA0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79518B" w:rsidP="004C3076" w14:paraId="5C67C48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518B" w:rsidP="001F7E0D" w14:paraId="7730A758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0626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79518B" w14:paraId="2090CB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741CD1"/>
    <w:multiLevelType w:val="multilevel"/>
    <w:tmpl w:val="5EB0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F4056"/>
    <w:multiLevelType w:val="multilevel"/>
    <w:tmpl w:val="BFD6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40EE7"/>
    <w:multiLevelType w:val="multilevel"/>
    <w:tmpl w:val="EAFC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00242"/>
    <w:multiLevelType w:val="multilevel"/>
    <w:tmpl w:val="933E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8B"/>
    <w:rsid w:val="001F7E0D"/>
    <w:rsid w:val="0023146D"/>
    <w:rsid w:val="004C3076"/>
    <w:rsid w:val="006A75F2"/>
    <w:rsid w:val="0079518B"/>
    <w:rsid w:val="007E41E8"/>
    <w:rsid w:val="008F6984"/>
    <w:rsid w:val="00915794"/>
    <w:rsid w:val="00AF21B3"/>
    <w:rsid w:val="00BD50B6"/>
    <w:rsid w:val="00C12204"/>
    <w:rsid w:val="00F31A1E"/>
    <w:rsid w:val="00FA76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DC32E6-BB45-41D1-B3CF-0F2DCE47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8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795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95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95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95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95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95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95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95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95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95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95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95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951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951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951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951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951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95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95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9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95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95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95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95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1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95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951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18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7951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79518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7951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9518B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7951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726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5</cp:revision>
  <dcterms:created xsi:type="dcterms:W3CDTF">2026-02-19T13:26:00Z</dcterms:created>
  <dcterms:modified xsi:type="dcterms:W3CDTF">2026-02-19T15:02:00Z</dcterms:modified>
</cp:coreProperties>
</file>