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7E10" w:rsidRPr="00087E10" w:rsidP="00087E10" w14:paraId="7A224D53" w14:textId="63649A55">
      <w:pPr>
        <w:jc w:val="center"/>
        <w:rPr>
          <w:rFonts w:ascii="Times New Roman" w:hAnsi="Times New Roman" w:cs="Times New Roman"/>
          <w:sz w:val="24"/>
          <w:szCs w:val="24"/>
        </w:rPr>
      </w:pPr>
      <w:r w:rsidRPr="00087E10">
        <w:rPr>
          <w:rFonts w:ascii="Times New Roman" w:hAnsi="Times New Roman" w:cs="Times New Roman"/>
          <w:sz w:val="24"/>
          <w:szCs w:val="24"/>
        </w:rPr>
        <w:t>Indicação Nº 77/2026</w:t>
      </w:r>
    </w:p>
    <w:p w:rsidR="00087E10" w:rsidP="00E449A2" w14:paraId="6803C49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7E10" w:rsidP="00E449A2" w14:paraId="14E2443F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1C4D" w:rsidRPr="003D30DD" w:rsidP="00CD1C4D" w14:paraId="2021E96B" w14:textId="7777777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C4D" w:rsidRPr="003D30DD" w:rsidP="00CD1C4D" w14:paraId="500473C7" w14:textId="5D8BDBB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05B" w:rsidP="005D3CBD" w14:paraId="6B9465CC" w14:textId="156EC116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30DD">
        <w:rPr>
          <w:rFonts w:ascii="Times New Roman" w:hAnsi="Times New Roman" w:cs="Times New Roman"/>
          <w:b/>
          <w:bCs/>
          <w:sz w:val="24"/>
          <w:szCs w:val="24"/>
        </w:rPr>
        <w:t>INDICAMOS</w:t>
      </w:r>
      <w:r w:rsidRPr="003D30DD">
        <w:rPr>
          <w:rFonts w:ascii="Times New Roman" w:hAnsi="Times New Roman" w:cs="Times New Roman"/>
          <w:sz w:val="24"/>
          <w:szCs w:val="24"/>
        </w:rPr>
        <w:t xml:space="preserve"> </w:t>
      </w:r>
      <w:r w:rsidR="00690EE8">
        <w:rPr>
          <w:rFonts w:ascii="Times New Roman" w:hAnsi="Times New Roman" w:cs="Times New Roman"/>
          <w:sz w:val="24"/>
          <w:szCs w:val="24"/>
        </w:rPr>
        <w:t>à</w:t>
      </w:r>
      <w:r w:rsidRPr="003D30DD">
        <w:rPr>
          <w:rFonts w:ascii="Times New Roman" w:hAnsi="Times New Roman" w:cs="Times New Roman"/>
          <w:sz w:val="24"/>
          <w:szCs w:val="24"/>
        </w:rPr>
        <w:t xml:space="preserve"> Senhor</w:t>
      </w:r>
      <w:r w:rsidR="00690EE8">
        <w:rPr>
          <w:rFonts w:ascii="Times New Roman" w:hAnsi="Times New Roman" w:cs="Times New Roman"/>
          <w:sz w:val="24"/>
          <w:szCs w:val="24"/>
        </w:rPr>
        <w:t>a</w:t>
      </w:r>
      <w:r w:rsidRPr="003D30DD">
        <w:rPr>
          <w:rFonts w:ascii="Times New Roman" w:hAnsi="Times New Roman" w:cs="Times New Roman"/>
          <w:sz w:val="24"/>
          <w:szCs w:val="24"/>
        </w:rPr>
        <w:t xml:space="preserve"> Prefeit</w:t>
      </w:r>
      <w:r w:rsidR="00690EE8">
        <w:rPr>
          <w:rFonts w:ascii="Times New Roman" w:hAnsi="Times New Roman" w:cs="Times New Roman"/>
          <w:sz w:val="24"/>
          <w:szCs w:val="24"/>
        </w:rPr>
        <w:t>a</w:t>
      </w:r>
      <w:r w:rsidRPr="003D30DD">
        <w:rPr>
          <w:rFonts w:ascii="Times New Roman" w:hAnsi="Times New Roman" w:cs="Times New Roman"/>
          <w:sz w:val="24"/>
          <w:szCs w:val="24"/>
        </w:rPr>
        <w:t xml:space="preserve"> Municipal que, através do Departamento competente,</w:t>
      </w:r>
      <w:r w:rsidR="00350CCD">
        <w:rPr>
          <w:rFonts w:ascii="Times New Roman" w:hAnsi="Times New Roman" w:cs="Times New Roman"/>
          <w:sz w:val="24"/>
          <w:szCs w:val="24"/>
        </w:rPr>
        <w:t xml:space="preserve"> </w:t>
      </w:r>
      <w:r w:rsidRPr="00350CCD" w:rsidR="00350CCD">
        <w:rPr>
          <w:rFonts w:ascii="Times New Roman" w:hAnsi="Times New Roman" w:cs="Times New Roman"/>
          <w:sz w:val="24"/>
          <w:szCs w:val="24"/>
        </w:rPr>
        <w:t xml:space="preserve">que seja </w:t>
      </w:r>
      <w:r w:rsidRPr="00350CCD" w:rsidR="00620309">
        <w:rPr>
          <w:rFonts w:ascii="Times New Roman" w:hAnsi="Times New Roman" w:cs="Times New Roman"/>
          <w:sz w:val="24"/>
          <w:szCs w:val="24"/>
        </w:rPr>
        <w:t>realizada</w:t>
      </w:r>
      <w:r w:rsidR="00620309">
        <w:rPr>
          <w:rFonts w:ascii="Times New Roman" w:hAnsi="Times New Roman" w:cs="Times New Roman"/>
          <w:sz w:val="24"/>
          <w:szCs w:val="24"/>
        </w:rPr>
        <w:t xml:space="preserve">, </w:t>
      </w:r>
      <w:r w:rsidRPr="00620309" w:rsidR="00620309">
        <w:rPr>
          <w:rFonts w:ascii="Times New Roman" w:hAnsi="Times New Roman" w:cs="Times New Roman"/>
          <w:b/>
          <w:bCs/>
          <w:sz w:val="24"/>
          <w:szCs w:val="24"/>
        </w:rPr>
        <w:t>o mais breve possível</w:t>
      </w:r>
      <w:r w:rsidR="00620309">
        <w:rPr>
          <w:rFonts w:ascii="Times New Roman" w:hAnsi="Times New Roman" w:cs="Times New Roman"/>
          <w:sz w:val="24"/>
          <w:szCs w:val="24"/>
        </w:rPr>
        <w:t xml:space="preserve">, </w:t>
      </w:r>
      <w:r w:rsidRPr="00350CCD" w:rsidR="00620309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entrada do bairro AREIA BRA</w:t>
      </w:r>
      <w:r w:rsidR="001D1B7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CA os seguintes serviços:</w:t>
      </w:r>
    </w:p>
    <w:p w:rsidR="006D522F" w:rsidP="005D3CBD" w14:paraId="2EDBCBAB" w14:textId="06FE39B2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Desassoreamento do córrego</w:t>
      </w:r>
      <w:r w:rsidR="00E1070E">
        <w:rPr>
          <w:rFonts w:ascii="Times New Roman" w:hAnsi="Times New Roman" w:cs="Times New Roman"/>
          <w:sz w:val="24"/>
          <w:szCs w:val="24"/>
        </w:rPr>
        <w:t xml:space="preserve">, </w:t>
      </w:r>
      <w:r w:rsidR="00EE48C5">
        <w:rPr>
          <w:rFonts w:ascii="Times New Roman" w:hAnsi="Times New Roman" w:cs="Times New Roman"/>
          <w:sz w:val="24"/>
          <w:szCs w:val="24"/>
        </w:rPr>
        <w:t xml:space="preserve">na </w:t>
      </w:r>
      <w:r w:rsidR="006E0511">
        <w:rPr>
          <w:rFonts w:ascii="Times New Roman" w:hAnsi="Times New Roman" w:cs="Times New Roman"/>
          <w:sz w:val="24"/>
          <w:szCs w:val="24"/>
        </w:rPr>
        <w:t>estrada Jaziel do Padro Ferreira</w:t>
      </w:r>
      <w:r w:rsidR="008E54EF">
        <w:rPr>
          <w:rFonts w:ascii="Times New Roman" w:hAnsi="Times New Roman" w:cs="Times New Roman"/>
          <w:sz w:val="24"/>
          <w:szCs w:val="24"/>
        </w:rPr>
        <w:t>;</w:t>
      </w:r>
      <w:r w:rsidR="00E16124">
        <w:rPr>
          <w:rFonts w:ascii="Times New Roman" w:hAnsi="Times New Roman" w:cs="Times New Roman"/>
          <w:sz w:val="24"/>
          <w:szCs w:val="24"/>
        </w:rPr>
        <w:t xml:space="preserve"> (figura 1)</w:t>
      </w:r>
      <w:r w:rsidR="00137B3E">
        <w:rPr>
          <w:rFonts w:ascii="Times New Roman" w:hAnsi="Times New Roman" w:cs="Times New Roman"/>
          <w:sz w:val="24"/>
          <w:szCs w:val="24"/>
        </w:rPr>
        <w:t>;</w:t>
      </w:r>
    </w:p>
    <w:p w:rsidR="006D522F" w:rsidP="005D3CBD" w14:paraId="2DECEFDF" w14:textId="6BFA939F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Desobstrução da tubulação do córrego que passa em baixo do asfalto</w:t>
      </w:r>
      <w:r w:rsidR="008E54EF">
        <w:rPr>
          <w:rFonts w:ascii="Times New Roman" w:hAnsi="Times New Roman" w:cs="Times New Roman"/>
          <w:sz w:val="24"/>
          <w:szCs w:val="24"/>
        </w:rPr>
        <w:t xml:space="preserve"> entr</w:t>
      </w:r>
      <w:r w:rsidR="00EE48C5">
        <w:rPr>
          <w:rFonts w:ascii="Times New Roman" w:hAnsi="Times New Roman" w:cs="Times New Roman"/>
          <w:sz w:val="24"/>
          <w:szCs w:val="24"/>
        </w:rPr>
        <w:t>e</w:t>
      </w:r>
      <w:r w:rsidR="008E54EF">
        <w:rPr>
          <w:rFonts w:ascii="Times New Roman" w:hAnsi="Times New Roman" w:cs="Times New Roman"/>
          <w:sz w:val="24"/>
          <w:szCs w:val="24"/>
        </w:rPr>
        <w:t xml:space="preserve"> a Estrada Jaziel do      P</w:t>
      </w:r>
      <w:r w:rsidR="00C11395">
        <w:rPr>
          <w:rFonts w:ascii="Times New Roman" w:hAnsi="Times New Roman" w:cs="Times New Roman"/>
          <w:sz w:val="24"/>
          <w:szCs w:val="24"/>
        </w:rPr>
        <w:t>rad</w:t>
      </w:r>
      <w:r w:rsidR="008E54EF">
        <w:rPr>
          <w:rFonts w:ascii="Times New Roman" w:hAnsi="Times New Roman" w:cs="Times New Roman"/>
          <w:sz w:val="24"/>
          <w:szCs w:val="24"/>
        </w:rPr>
        <w:t xml:space="preserve">o Ferreira com </w:t>
      </w:r>
      <w:r w:rsidR="00C11395">
        <w:rPr>
          <w:rFonts w:ascii="Times New Roman" w:hAnsi="Times New Roman" w:cs="Times New Roman"/>
          <w:sz w:val="24"/>
          <w:szCs w:val="24"/>
        </w:rPr>
        <w:t>a Estrada do Carafá</w:t>
      </w:r>
      <w:r w:rsidR="00D75135">
        <w:rPr>
          <w:rFonts w:ascii="Times New Roman" w:hAnsi="Times New Roman" w:cs="Times New Roman"/>
          <w:sz w:val="24"/>
          <w:szCs w:val="24"/>
        </w:rPr>
        <w:t>;</w:t>
      </w:r>
      <w:r w:rsidR="00E16124">
        <w:rPr>
          <w:rFonts w:ascii="Times New Roman" w:hAnsi="Times New Roman" w:cs="Times New Roman"/>
          <w:sz w:val="24"/>
          <w:szCs w:val="24"/>
        </w:rPr>
        <w:t xml:space="preserve"> (figura 2)</w:t>
      </w:r>
      <w:r w:rsidR="00137B3E">
        <w:rPr>
          <w:rFonts w:ascii="Times New Roman" w:hAnsi="Times New Roman" w:cs="Times New Roman"/>
          <w:sz w:val="24"/>
          <w:szCs w:val="24"/>
        </w:rPr>
        <w:t>;</w:t>
      </w:r>
    </w:p>
    <w:p w:rsidR="00D75135" w:rsidP="005D3CBD" w14:paraId="1FEEC68F" w14:textId="44A0E83F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Limpeza de duas saídas de água que se encontra obstruída</w:t>
      </w:r>
      <w:r w:rsidR="00C11395">
        <w:rPr>
          <w:rFonts w:ascii="Times New Roman" w:hAnsi="Times New Roman" w:cs="Times New Roman"/>
          <w:sz w:val="24"/>
          <w:szCs w:val="24"/>
        </w:rPr>
        <w:t>, localizada na Estrada Jaziel do Prado Ferreira</w:t>
      </w:r>
      <w:r w:rsidR="00E16124">
        <w:rPr>
          <w:rFonts w:ascii="Times New Roman" w:hAnsi="Times New Roman" w:cs="Times New Roman"/>
          <w:sz w:val="24"/>
          <w:szCs w:val="24"/>
        </w:rPr>
        <w:t xml:space="preserve"> (figura 3 e 4)</w:t>
      </w:r>
      <w:r w:rsidR="00137B3E">
        <w:rPr>
          <w:rFonts w:ascii="Times New Roman" w:hAnsi="Times New Roman" w:cs="Times New Roman"/>
          <w:sz w:val="24"/>
          <w:szCs w:val="24"/>
        </w:rPr>
        <w:t>;</w:t>
      </w:r>
    </w:p>
    <w:p w:rsidR="00D75135" w:rsidP="005D3CBD" w14:paraId="6F09BCBE" w14:textId="7832818D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Limpeza de duas bocas de lobo que se encontra obstruída</w:t>
      </w:r>
      <w:r w:rsidR="00EE48C5">
        <w:rPr>
          <w:rFonts w:ascii="Times New Roman" w:hAnsi="Times New Roman" w:cs="Times New Roman"/>
          <w:sz w:val="24"/>
          <w:szCs w:val="24"/>
        </w:rPr>
        <w:t xml:space="preserve"> na </w:t>
      </w:r>
      <w:r w:rsidR="00694B32">
        <w:rPr>
          <w:rFonts w:ascii="Times New Roman" w:hAnsi="Times New Roman" w:cs="Times New Roman"/>
          <w:sz w:val="24"/>
          <w:szCs w:val="24"/>
        </w:rPr>
        <w:t>R</w:t>
      </w:r>
      <w:r w:rsidR="00EE48C5">
        <w:rPr>
          <w:rFonts w:ascii="Times New Roman" w:hAnsi="Times New Roman" w:cs="Times New Roman"/>
          <w:sz w:val="24"/>
          <w:szCs w:val="24"/>
        </w:rPr>
        <w:t xml:space="preserve">ua </w:t>
      </w:r>
      <w:r w:rsidR="00694B32">
        <w:rPr>
          <w:rFonts w:ascii="Times New Roman" w:hAnsi="Times New Roman" w:cs="Times New Roman"/>
          <w:sz w:val="24"/>
          <w:szCs w:val="24"/>
        </w:rPr>
        <w:t>Diorval Furquim</w:t>
      </w:r>
      <w:r w:rsidR="00E16124">
        <w:rPr>
          <w:rFonts w:ascii="Times New Roman" w:hAnsi="Times New Roman" w:cs="Times New Roman"/>
          <w:sz w:val="24"/>
          <w:szCs w:val="24"/>
        </w:rPr>
        <w:t xml:space="preserve"> (figura 5)</w:t>
      </w:r>
      <w:r w:rsidR="00137B3E">
        <w:rPr>
          <w:rFonts w:ascii="Times New Roman" w:hAnsi="Times New Roman" w:cs="Times New Roman"/>
          <w:sz w:val="24"/>
          <w:szCs w:val="24"/>
        </w:rPr>
        <w:t>;</w:t>
      </w:r>
    </w:p>
    <w:p w:rsidR="006D522F" w:rsidP="005D3CBD" w14:paraId="1316A108" w14:textId="6DB29CB3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Limpeza da </w:t>
      </w:r>
      <w:r w:rsidR="00C25AB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strada </w:t>
      </w:r>
      <w:r w:rsidR="00694B32">
        <w:rPr>
          <w:rFonts w:ascii="Times New Roman" w:hAnsi="Times New Roman" w:cs="Times New Roman"/>
          <w:sz w:val="24"/>
          <w:szCs w:val="24"/>
        </w:rPr>
        <w:t xml:space="preserve">Jaziel do Prado Ferreira </w:t>
      </w:r>
      <w:r w:rsidR="00E16124">
        <w:rPr>
          <w:rFonts w:ascii="Times New Roman" w:hAnsi="Times New Roman" w:cs="Times New Roman"/>
          <w:sz w:val="24"/>
          <w:szCs w:val="24"/>
        </w:rPr>
        <w:t>(figura 6</w:t>
      </w:r>
      <w:r w:rsidR="005B37FB">
        <w:rPr>
          <w:rFonts w:ascii="Times New Roman" w:hAnsi="Times New Roman" w:cs="Times New Roman"/>
          <w:sz w:val="24"/>
          <w:szCs w:val="24"/>
        </w:rPr>
        <w:t xml:space="preserve">, 7 e </w:t>
      </w:r>
      <w:r w:rsidR="00CF2872">
        <w:rPr>
          <w:rFonts w:ascii="Times New Roman" w:hAnsi="Times New Roman" w:cs="Times New Roman"/>
          <w:sz w:val="24"/>
          <w:szCs w:val="24"/>
        </w:rPr>
        <w:t>8)</w:t>
      </w:r>
      <w:r w:rsidR="00137B3E">
        <w:rPr>
          <w:rFonts w:ascii="Times New Roman" w:hAnsi="Times New Roman" w:cs="Times New Roman"/>
          <w:sz w:val="24"/>
          <w:szCs w:val="24"/>
        </w:rPr>
        <w:t>;</w:t>
      </w:r>
    </w:p>
    <w:p w:rsidR="002943B1" w:rsidP="002943B1" w14:paraId="79C0B7D5" w14:textId="58090932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Uma leve </w:t>
      </w:r>
      <w:r>
        <w:rPr>
          <w:rFonts w:ascii="Times New Roman" w:hAnsi="Times New Roman" w:cs="Times New Roman"/>
          <w:sz w:val="24"/>
          <w:szCs w:val="24"/>
        </w:rPr>
        <w:t xml:space="preserve">‘’lombada’’ na rua para conter um pouco a decida de </w:t>
      </w:r>
      <w:r w:rsidR="007843CD">
        <w:rPr>
          <w:rFonts w:ascii="Times New Roman" w:hAnsi="Times New Roman" w:cs="Times New Roman"/>
          <w:sz w:val="24"/>
          <w:szCs w:val="24"/>
        </w:rPr>
        <w:t>águas</w:t>
      </w:r>
      <w:r>
        <w:rPr>
          <w:rFonts w:ascii="Times New Roman" w:hAnsi="Times New Roman" w:cs="Times New Roman"/>
          <w:sz w:val="24"/>
          <w:szCs w:val="24"/>
        </w:rPr>
        <w:t xml:space="preserve"> pluviais</w:t>
      </w:r>
      <w:r w:rsidR="0097057B">
        <w:rPr>
          <w:rFonts w:ascii="Times New Roman" w:hAnsi="Times New Roman" w:cs="Times New Roman"/>
          <w:sz w:val="24"/>
          <w:szCs w:val="24"/>
        </w:rPr>
        <w:t xml:space="preserve"> na Rua Diorval Furquim </w:t>
      </w:r>
      <w:r w:rsidR="007843CD">
        <w:rPr>
          <w:rFonts w:ascii="Times New Roman" w:hAnsi="Times New Roman" w:cs="Times New Roman"/>
          <w:sz w:val="24"/>
          <w:szCs w:val="24"/>
        </w:rPr>
        <w:t xml:space="preserve">(figura </w:t>
      </w:r>
      <w:r w:rsidR="005B37FB">
        <w:rPr>
          <w:rFonts w:ascii="Times New Roman" w:hAnsi="Times New Roman" w:cs="Times New Roman"/>
          <w:sz w:val="24"/>
          <w:szCs w:val="24"/>
        </w:rPr>
        <w:t>9</w:t>
      </w:r>
      <w:r w:rsidR="007843CD">
        <w:rPr>
          <w:rFonts w:ascii="Times New Roman" w:hAnsi="Times New Roman" w:cs="Times New Roman"/>
          <w:sz w:val="24"/>
          <w:szCs w:val="24"/>
        </w:rPr>
        <w:t>)</w:t>
      </w:r>
      <w:r w:rsidR="00137B3E">
        <w:rPr>
          <w:rFonts w:ascii="Times New Roman" w:hAnsi="Times New Roman" w:cs="Times New Roman"/>
          <w:sz w:val="24"/>
          <w:szCs w:val="24"/>
        </w:rPr>
        <w:t>.</w:t>
      </w:r>
    </w:p>
    <w:p w:rsidR="005311F8" w:rsidP="005D3CBD" w14:paraId="6B253EAD" w14:textId="574185EC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791" w:rsidP="00E05791" w14:paraId="5249A347" w14:textId="5440D558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362040</wp:posOffset>
            </wp:positionV>
            <wp:extent cx="1215011" cy="2160000"/>
            <wp:effectExtent l="0" t="0" r="4445" b="0"/>
            <wp:wrapTopAndBottom/>
            <wp:docPr id="30524470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03231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1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25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361950</wp:posOffset>
            </wp:positionV>
            <wp:extent cx="1215011" cy="2160000"/>
            <wp:effectExtent l="0" t="0" r="4445" b="0"/>
            <wp:wrapTopAndBottom/>
            <wp:docPr id="103169930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471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1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0D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342900</wp:posOffset>
            </wp:positionV>
            <wp:extent cx="1215011" cy="2160000"/>
            <wp:effectExtent l="0" t="0" r="4445" b="0"/>
            <wp:wrapTopAndBottom/>
            <wp:docPr id="5329278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5327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1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0D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323850</wp:posOffset>
            </wp:positionV>
            <wp:extent cx="1215011" cy="2160000"/>
            <wp:effectExtent l="0" t="0" r="4445" b="0"/>
            <wp:wrapTopAndBottom/>
            <wp:docPr id="203367103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6848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1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73F">
        <w:rPr>
          <w:rFonts w:ascii="Times New Roman" w:hAnsi="Times New Roman" w:cs="Times New Roman"/>
          <w:sz w:val="24"/>
          <w:szCs w:val="24"/>
        </w:rPr>
        <w:t>Foto em anexo:</w:t>
      </w:r>
    </w:p>
    <w:p w:rsidR="00E05791" w:rsidP="00E05791" w14:paraId="0DCC5D33" w14:textId="31CC9BC3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(FIGURA 1)           </w:t>
      </w:r>
      <w:r w:rsidR="00E0158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(FIGURA</w:t>
      </w:r>
      <w:r w:rsidR="00E015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2)</w:t>
      </w:r>
      <w:r w:rsidR="005333A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0158E">
        <w:rPr>
          <w:rFonts w:ascii="Times New Roman" w:hAnsi="Times New Roman" w:cs="Times New Roman"/>
          <w:sz w:val="24"/>
          <w:szCs w:val="24"/>
        </w:rPr>
        <w:t xml:space="preserve">  </w:t>
      </w:r>
      <w:r w:rsidR="005333A0">
        <w:rPr>
          <w:rFonts w:ascii="Times New Roman" w:hAnsi="Times New Roman" w:cs="Times New Roman"/>
          <w:sz w:val="24"/>
          <w:szCs w:val="24"/>
        </w:rPr>
        <w:t xml:space="preserve">(FIGURA 3)             </w:t>
      </w:r>
      <w:r w:rsidR="00E0158E">
        <w:rPr>
          <w:rFonts w:ascii="Times New Roman" w:hAnsi="Times New Roman" w:cs="Times New Roman"/>
          <w:sz w:val="24"/>
          <w:szCs w:val="24"/>
        </w:rPr>
        <w:t xml:space="preserve">    </w:t>
      </w:r>
      <w:r w:rsidR="005333A0">
        <w:rPr>
          <w:rFonts w:ascii="Times New Roman" w:hAnsi="Times New Roman" w:cs="Times New Roman"/>
          <w:sz w:val="24"/>
          <w:szCs w:val="24"/>
        </w:rPr>
        <w:t>(FIGURA 4)</w:t>
      </w:r>
    </w:p>
    <w:p w:rsidR="005333A0" w:rsidP="00E05791" w14:paraId="254EDF9C" w14:textId="42DA8583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6252" w:rsidP="00E05791" w14:paraId="0E3437C5" w14:textId="45C4659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6AAE" w:rsidP="00E05791" w14:paraId="590144AB" w14:textId="38B0194C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5393690</wp:posOffset>
            </wp:positionH>
            <wp:positionV relativeFrom="paragraph">
              <wp:posOffset>81280</wp:posOffset>
            </wp:positionV>
            <wp:extent cx="1057275" cy="2159000"/>
            <wp:effectExtent l="0" t="0" r="9525" b="0"/>
            <wp:wrapTopAndBottom/>
            <wp:docPr id="95796337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09126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E2BF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100330</wp:posOffset>
            </wp:positionV>
            <wp:extent cx="1038225" cy="2159000"/>
            <wp:effectExtent l="0" t="0" r="9525" b="0"/>
            <wp:wrapTopAndBottom/>
            <wp:docPr id="92981592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14820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E2BF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100330</wp:posOffset>
            </wp:positionV>
            <wp:extent cx="1104900" cy="2159000"/>
            <wp:effectExtent l="0" t="0" r="0" b="0"/>
            <wp:wrapTopAndBottom/>
            <wp:docPr id="141979279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15725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54D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81280</wp:posOffset>
            </wp:positionV>
            <wp:extent cx="1171575" cy="2159000"/>
            <wp:effectExtent l="0" t="0" r="9525" b="0"/>
            <wp:wrapTopAndBottom/>
            <wp:docPr id="38262614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0961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85725</wp:posOffset>
            </wp:positionV>
            <wp:extent cx="1215011" cy="2160000"/>
            <wp:effectExtent l="0" t="0" r="4445" b="0"/>
            <wp:wrapTopAndBottom/>
            <wp:docPr id="149349440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85288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1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9062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(FIGURA </w:t>
      </w:r>
      <w:r w:rsidR="00E0158E">
        <w:rPr>
          <w:rFonts w:ascii="Times New Roman" w:hAnsi="Times New Roman" w:cs="Times New Roman"/>
          <w:sz w:val="24"/>
          <w:szCs w:val="24"/>
        </w:rPr>
        <w:t>5)</w:t>
      </w:r>
      <w:r w:rsidR="00CE2BF0">
        <w:rPr>
          <w:rFonts w:ascii="Times New Roman" w:hAnsi="Times New Roman" w:cs="Times New Roman"/>
          <w:sz w:val="24"/>
          <w:szCs w:val="24"/>
        </w:rPr>
        <w:t xml:space="preserve">              (FIGURA 6)           (FIGURA 7)          (FIGURA 8)</w:t>
      </w:r>
      <w:r>
        <w:rPr>
          <w:rFonts w:ascii="Times New Roman" w:hAnsi="Times New Roman" w:cs="Times New Roman"/>
          <w:sz w:val="24"/>
          <w:szCs w:val="24"/>
        </w:rPr>
        <w:t xml:space="preserve">         (FIGURA 9)</w:t>
      </w:r>
    </w:p>
    <w:p w:rsidR="00EE54D2" w:rsidP="00E05791" w14:paraId="46869C05" w14:textId="6E03A0F9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50DC" w:rsidP="00E05791" w14:paraId="5D4DACD6" w14:textId="7E637938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4A06" w:rsidP="00350CCD" w14:paraId="30FAA831" w14:textId="3C9CFCB5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5C11" w:rsidRPr="005A5C11" w:rsidP="005A5C11" w14:paraId="6E29E96A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Justificativa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5C11">
        <w:rPr>
          <w:rFonts w:ascii="Times New Roman" w:hAnsi="Times New Roman" w:cs="Times New Roman"/>
          <w:sz w:val="24"/>
          <w:szCs w:val="24"/>
        </w:rPr>
        <w:t>A presente indicação se faz necessária em razão das condições atuais do sistema de drenagem e da via pública no local citado, onde o acúmulo de sedimentos, a obstrução de tubulações e saídas de água, bem como bocas de lobo entupidas, vêm dificultando o escoamento adequado das águas pluviais.</w:t>
      </w:r>
    </w:p>
    <w:p w:rsidR="005A5C11" w:rsidRPr="005A5C11" w:rsidP="005A5C11" w14:paraId="58EC7ABF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C11">
        <w:rPr>
          <w:rFonts w:ascii="Times New Roman" w:hAnsi="Times New Roman" w:cs="Times New Roman"/>
          <w:sz w:val="24"/>
          <w:szCs w:val="24"/>
        </w:rPr>
        <w:t>Essa situação tem ocasionado acúmulo de água, erosões e riscos de alagamentos, especialmente em períodos de chuva, prejudicando o tráfego de veículos, pedestres e moradores da região. Além disso, a falta de manutenção pode provocar danos à via pública e comprometer a segurança da população.</w:t>
      </w:r>
    </w:p>
    <w:p w:rsidR="001A4A06" w:rsidRPr="005A5C11" w:rsidP="005A5C11" w14:paraId="10D35445" w14:textId="032DD951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C11">
        <w:rPr>
          <w:rFonts w:ascii="Times New Roman" w:hAnsi="Times New Roman" w:cs="Times New Roman"/>
          <w:sz w:val="24"/>
          <w:szCs w:val="24"/>
        </w:rPr>
        <w:t>Dessa forma, o desassoreamento do córrego, a desobstrução da tubulação, a limpeza das saídas de água e bocas de lobo, bem como a limpeza da estrada e a implantação de uma leve lombada para auxiliar no controle do fluxo das águas pluviais, são medidas importantes para melhorar a drenagem do local, prevenir novos transtornos e garantir melhores condições de segurança e mobilidade aos munícipes.</w:t>
      </w:r>
    </w:p>
    <w:p w:rsidR="00293E2D" w:rsidRPr="001A4A06" w:rsidP="00E05791" w14:paraId="6C2DF748" w14:textId="77777777">
      <w:pPr>
        <w:spacing w:after="160" w:line="4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12D6F" w:rsidRPr="009C1EFB" w:rsidP="00350CCD" w14:paraId="7727CFAA" w14:textId="0CD7623A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ADE" w:rsidRPr="003D30DD" w:rsidP="003D30DD" w14:paraId="3B3471DB" w14:textId="447DF05C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0DD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6E473F" w:rsidRPr="003D30DD" w:rsidP="003D30DD" w14:paraId="6600BC38" w14:textId="780F0553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0DD">
        <w:rPr>
          <w:rFonts w:ascii="Times New Roman" w:hAnsi="Times New Roman" w:cs="Times New Roman"/>
          <w:sz w:val="24"/>
          <w:szCs w:val="24"/>
        </w:rPr>
        <w:t xml:space="preserve">                         Sala das Sessões “Plenário Vereador Orlando Silva”,</w:t>
      </w:r>
      <w:r w:rsidR="00E05791">
        <w:rPr>
          <w:rFonts w:ascii="Times New Roman" w:hAnsi="Times New Roman" w:cs="Times New Roman"/>
          <w:sz w:val="24"/>
          <w:szCs w:val="24"/>
        </w:rPr>
        <w:t xml:space="preserve"> </w:t>
      </w:r>
      <w:r w:rsidR="009B3680">
        <w:rPr>
          <w:rFonts w:ascii="Times New Roman" w:hAnsi="Times New Roman" w:cs="Times New Roman"/>
          <w:sz w:val="24"/>
          <w:szCs w:val="24"/>
        </w:rPr>
        <w:t>16</w:t>
      </w:r>
      <w:r w:rsidR="00E05791">
        <w:rPr>
          <w:rFonts w:ascii="Times New Roman" w:hAnsi="Times New Roman" w:cs="Times New Roman"/>
          <w:sz w:val="24"/>
          <w:szCs w:val="24"/>
        </w:rPr>
        <w:t xml:space="preserve"> </w:t>
      </w:r>
      <w:r w:rsidRPr="003D30DD" w:rsidR="0079469F">
        <w:rPr>
          <w:rFonts w:ascii="Times New Roman" w:hAnsi="Times New Roman" w:cs="Times New Roman"/>
          <w:sz w:val="24"/>
          <w:szCs w:val="24"/>
        </w:rPr>
        <w:t>de</w:t>
      </w:r>
      <w:r w:rsidR="00E05791">
        <w:rPr>
          <w:rFonts w:ascii="Times New Roman" w:hAnsi="Times New Roman" w:cs="Times New Roman"/>
          <w:sz w:val="24"/>
          <w:szCs w:val="24"/>
        </w:rPr>
        <w:t xml:space="preserve"> março </w:t>
      </w:r>
      <w:r w:rsidRPr="003D30DD" w:rsidR="00A6783A">
        <w:rPr>
          <w:rFonts w:ascii="Times New Roman" w:hAnsi="Times New Roman" w:cs="Times New Roman"/>
          <w:sz w:val="24"/>
          <w:szCs w:val="24"/>
        </w:rPr>
        <w:t>de</w:t>
      </w:r>
      <w:r w:rsidR="00E05791">
        <w:rPr>
          <w:rFonts w:ascii="Times New Roman" w:hAnsi="Times New Roman" w:cs="Times New Roman"/>
          <w:sz w:val="24"/>
          <w:szCs w:val="24"/>
        </w:rPr>
        <w:t xml:space="preserve"> 2026</w:t>
      </w:r>
      <w:r w:rsidRPr="003D30DD">
        <w:rPr>
          <w:rFonts w:ascii="Times New Roman" w:hAnsi="Times New Roman" w:cs="Times New Roman"/>
          <w:sz w:val="24"/>
          <w:szCs w:val="24"/>
        </w:rPr>
        <w:t>.</w:t>
      </w:r>
    </w:p>
    <w:p w:rsidR="006E473F" w:rsidRPr="003D30DD" w:rsidP="003D30DD" w14:paraId="45418C22" w14:textId="7777777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92A" w:rsidP="00ED290C" w14:paraId="06B04B81" w14:textId="430E2D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LEO PISTILA</w:t>
      </w:r>
    </w:p>
    <w:p w:rsidR="00E05791" w:rsidRPr="000661AF" w:rsidP="00ED290C" w14:paraId="3586C904" w14:textId="1232D1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VEREADOR</w:t>
      </w:r>
    </w:p>
    <w:sectPr w:rsidSect="003C6DBA">
      <w:headerReference w:type="default" r:id="rId14"/>
      <w:footerReference w:type="default" r:id="rId15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28CC3B29" w14:textId="77777777">
    <w:pPr>
      <w:pStyle w:val="Footer"/>
      <w:jc w:val="center"/>
    </w:pPr>
    <w:r>
      <w:t>Rua Hamilton Moratti, 10 – Vila Santa Luzia – CEP 18125-000 – Alumínio – SP – Fone: (11) 4715-4700</w:t>
    </w:r>
  </w:p>
  <w:p w:rsidR="004C3076" w:rsidP="004C3076" w14:paraId="3E064BF1" w14:textId="77777777">
    <w:pPr>
      <w:pStyle w:val="Footer"/>
      <w:jc w:val="center"/>
    </w:pPr>
    <w: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4CA758EB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696125125" name="Imagem 696125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278374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1506124978" name="Imagem 15061249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939629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4B0B1BC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CAF1325"/>
    <w:multiLevelType w:val="hybridMultilevel"/>
    <w:tmpl w:val="89249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627"/>
    <w:rsid w:val="0000478A"/>
    <w:rsid w:val="00006EBB"/>
    <w:rsid w:val="00015F51"/>
    <w:rsid w:val="00020382"/>
    <w:rsid w:val="000555B0"/>
    <w:rsid w:val="000661AF"/>
    <w:rsid w:val="0007673F"/>
    <w:rsid w:val="00086252"/>
    <w:rsid w:val="00087E10"/>
    <w:rsid w:val="000A450A"/>
    <w:rsid w:val="000C41B2"/>
    <w:rsid w:val="000D7B48"/>
    <w:rsid w:val="001069EA"/>
    <w:rsid w:val="00117010"/>
    <w:rsid w:val="00117C2C"/>
    <w:rsid w:val="00125E1A"/>
    <w:rsid w:val="001375A2"/>
    <w:rsid w:val="00137B3E"/>
    <w:rsid w:val="00145CFE"/>
    <w:rsid w:val="00165EEA"/>
    <w:rsid w:val="00174BAC"/>
    <w:rsid w:val="00175DB2"/>
    <w:rsid w:val="00177252"/>
    <w:rsid w:val="00181235"/>
    <w:rsid w:val="00184087"/>
    <w:rsid w:val="00196566"/>
    <w:rsid w:val="001A4A06"/>
    <w:rsid w:val="001A7C4B"/>
    <w:rsid w:val="001B7650"/>
    <w:rsid w:val="001D1B72"/>
    <w:rsid w:val="001E6A43"/>
    <w:rsid w:val="001F7E0D"/>
    <w:rsid w:val="002155F3"/>
    <w:rsid w:val="00230950"/>
    <w:rsid w:val="00270C58"/>
    <w:rsid w:val="00282F33"/>
    <w:rsid w:val="00290627"/>
    <w:rsid w:val="00293E2D"/>
    <w:rsid w:val="002943B1"/>
    <w:rsid w:val="002A24FE"/>
    <w:rsid w:val="002A7338"/>
    <w:rsid w:val="002B010B"/>
    <w:rsid w:val="002C1586"/>
    <w:rsid w:val="002E04A4"/>
    <w:rsid w:val="00316014"/>
    <w:rsid w:val="00344F04"/>
    <w:rsid w:val="00350CCD"/>
    <w:rsid w:val="00390ACD"/>
    <w:rsid w:val="003941C4"/>
    <w:rsid w:val="0039763F"/>
    <w:rsid w:val="003C6DBA"/>
    <w:rsid w:val="003D30DD"/>
    <w:rsid w:val="00411C95"/>
    <w:rsid w:val="0041273C"/>
    <w:rsid w:val="00464FBD"/>
    <w:rsid w:val="00473186"/>
    <w:rsid w:val="004977C1"/>
    <w:rsid w:val="004A1E60"/>
    <w:rsid w:val="004B3F0D"/>
    <w:rsid w:val="004B5673"/>
    <w:rsid w:val="004C0F8C"/>
    <w:rsid w:val="004C2ADE"/>
    <w:rsid w:val="004C3076"/>
    <w:rsid w:val="00503044"/>
    <w:rsid w:val="005118B3"/>
    <w:rsid w:val="005311F8"/>
    <w:rsid w:val="005333A0"/>
    <w:rsid w:val="00560E49"/>
    <w:rsid w:val="00591627"/>
    <w:rsid w:val="005A1FD6"/>
    <w:rsid w:val="005A5C11"/>
    <w:rsid w:val="005B37FB"/>
    <w:rsid w:val="005C0DBD"/>
    <w:rsid w:val="005D3CBD"/>
    <w:rsid w:val="005F7ED5"/>
    <w:rsid w:val="0060145D"/>
    <w:rsid w:val="00607AA9"/>
    <w:rsid w:val="00615A83"/>
    <w:rsid w:val="00620309"/>
    <w:rsid w:val="00641F7E"/>
    <w:rsid w:val="00652F42"/>
    <w:rsid w:val="00660D05"/>
    <w:rsid w:val="00664A5A"/>
    <w:rsid w:val="00674CDF"/>
    <w:rsid w:val="00690EE8"/>
    <w:rsid w:val="00694B32"/>
    <w:rsid w:val="006A294F"/>
    <w:rsid w:val="006A6E00"/>
    <w:rsid w:val="006B573B"/>
    <w:rsid w:val="006C271F"/>
    <w:rsid w:val="006C49F3"/>
    <w:rsid w:val="006D1CC5"/>
    <w:rsid w:val="006D3308"/>
    <w:rsid w:val="006D522F"/>
    <w:rsid w:val="006E0511"/>
    <w:rsid w:val="006E473F"/>
    <w:rsid w:val="00727ED0"/>
    <w:rsid w:val="0075135F"/>
    <w:rsid w:val="0076314A"/>
    <w:rsid w:val="007843CD"/>
    <w:rsid w:val="00785E7E"/>
    <w:rsid w:val="00787F9A"/>
    <w:rsid w:val="0079469F"/>
    <w:rsid w:val="007A23EA"/>
    <w:rsid w:val="007A43CF"/>
    <w:rsid w:val="007B4439"/>
    <w:rsid w:val="007C50D2"/>
    <w:rsid w:val="00806AAE"/>
    <w:rsid w:val="008072CB"/>
    <w:rsid w:val="00810C2E"/>
    <w:rsid w:val="00812D6F"/>
    <w:rsid w:val="00826DF0"/>
    <w:rsid w:val="00835A09"/>
    <w:rsid w:val="00842367"/>
    <w:rsid w:val="00850B8D"/>
    <w:rsid w:val="00853CD7"/>
    <w:rsid w:val="0086205B"/>
    <w:rsid w:val="008707B3"/>
    <w:rsid w:val="008972DD"/>
    <w:rsid w:val="008B0FEB"/>
    <w:rsid w:val="008E54EF"/>
    <w:rsid w:val="00910DF8"/>
    <w:rsid w:val="009150DC"/>
    <w:rsid w:val="009555D3"/>
    <w:rsid w:val="00955650"/>
    <w:rsid w:val="00966699"/>
    <w:rsid w:val="0097057B"/>
    <w:rsid w:val="00975D64"/>
    <w:rsid w:val="009A39FC"/>
    <w:rsid w:val="009A459B"/>
    <w:rsid w:val="009B3680"/>
    <w:rsid w:val="009B3DD1"/>
    <w:rsid w:val="009C1EFB"/>
    <w:rsid w:val="009D7AA1"/>
    <w:rsid w:val="009E3CE2"/>
    <w:rsid w:val="009E50A6"/>
    <w:rsid w:val="00A21535"/>
    <w:rsid w:val="00A327AC"/>
    <w:rsid w:val="00A453D9"/>
    <w:rsid w:val="00A5676A"/>
    <w:rsid w:val="00A6783A"/>
    <w:rsid w:val="00AC3B95"/>
    <w:rsid w:val="00AF276C"/>
    <w:rsid w:val="00B0284C"/>
    <w:rsid w:val="00B11CF1"/>
    <w:rsid w:val="00B275D0"/>
    <w:rsid w:val="00B33ABE"/>
    <w:rsid w:val="00B72B7D"/>
    <w:rsid w:val="00B82AE2"/>
    <w:rsid w:val="00BA4949"/>
    <w:rsid w:val="00BA6821"/>
    <w:rsid w:val="00BB5C8F"/>
    <w:rsid w:val="00BC2612"/>
    <w:rsid w:val="00BC6669"/>
    <w:rsid w:val="00BE4D80"/>
    <w:rsid w:val="00BE6C42"/>
    <w:rsid w:val="00C035C0"/>
    <w:rsid w:val="00C11395"/>
    <w:rsid w:val="00C23E04"/>
    <w:rsid w:val="00C25AB7"/>
    <w:rsid w:val="00C26420"/>
    <w:rsid w:val="00C26E1F"/>
    <w:rsid w:val="00C37406"/>
    <w:rsid w:val="00C54B89"/>
    <w:rsid w:val="00CA378E"/>
    <w:rsid w:val="00CA69A2"/>
    <w:rsid w:val="00CD1930"/>
    <w:rsid w:val="00CD1C4D"/>
    <w:rsid w:val="00CE2BF0"/>
    <w:rsid w:val="00CF2872"/>
    <w:rsid w:val="00D02455"/>
    <w:rsid w:val="00D05141"/>
    <w:rsid w:val="00D10876"/>
    <w:rsid w:val="00D13E66"/>
    <w:rsid w:val="00D20D86"/>
    <w:rsid w:val="00D2314A"/>
    <w:rsid w:val="00D23B36"/>
    <w:rsid w:val="00D3192A"/>
    <w:rsid w:val="00D31A09"/>
    <w:rsid w:val="00D34226"/>
    <w:rsid w:val="00D35FE5"/>
    <w:rsid w:val="00D673F6"/>
    <w:rsid w:val="00D75135"/>
    <w:rsid w:val="00DB6FAC"/>
    <w:rsid w:val="00DC734F"/>
    <w:rsid w:val="00DC7E65"/>
    <w:rsid w:val="00DE0525"/>
    <w:rsid w:val="00DE0C27"/>
    <w:rsid w:val="00DF592F"/>
    <w:rsid w:val="00E0158E"/>
    <w:rsid w:val="00E05791"/>
    <w:rsid w:val="00E1070E"/>
    <w:rsid w:val="00E16124"/>
    <w:rsid w:val="00E321A4"/>
    <w:rsid w:val="00E449A2"/>
    <w:rsid w:val="00E519A9"/>
    <w:rsid w:val="00E72BC3"/>
    <w:rsid w:val="00EA7972"/>
    <w:rsid w:val="00EC6F69"/>
    <w:rsid w:val="00ED290C"/>
    <w:rsid w:val="00ED72A8"/>
    <w:rsid w:val="00EE48C5"/>
    <w:rsid w:val="00EE54D2"/>
    <w:rsid w:val="00EE77FA"/>
    <w:rsid w:val="00F04463"/>
    <w:rsid w:val="00F0645C"/>
    <w:rsid w:val="00F15E9A"/>
    <w:rsid w:val="00F27EBC"/>
    <w:rsid w:val="00F41F2A"/>
    <w:rsid w:val="00F431B4"/>
    <w:rsid w:val="00F431CF"/>
    <w:rsid w:val="00F610AC"/>
    <w:rsid w:val="00F705F0"/>
    <w:rsid w:val="00F707DC"/>
    <w:rsid w:val="00F834CF"/>
    <w:rsid w:val="00F8617D"/>
    <w:rsid w:val="00FB07C4"/>
    <w:rsid w:val="00FC4BD4"/>
    <w:rsid w:val="00FD03BD"/>
    <w:rsid w:val="00FE63BA"/>
    <w:rsid w:val="00FF599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paragraph" w:styleId="Heading5">
    <w:name w:val="heading 5"/>
    <w:basedOn w:val="Normal"/>
    <w:next w:val="Normal"/>
    <w:link w:val="Ttulo5Char"/>
    <w:semiHidden/>
    <w:unhideWhenUsed/>
    <w:qFormat/>
    <w:rsid w:val="00AC3B95"/>
    <w:pPr>
      <w:keepNext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ListParagraph">
    <w:name w:val="List Paragraph"/>
    <w:basedOn w:val="Normal"/>
    <w:uiPriority w:val="34"/>
    <w:qFormat/>
    <w:rsid w:val="00810C2E"/>
    <w:pPr>
      <w:spacing w:after="160" w:line="256" w:lineRule="auto"/>
      <w:ind w:left="720"/>
      <w:contextualSpacing/>
    </w:pPr>
  </w:style>
  <w:style w:type="character" w:customStyle="1" w:styleId="Ttulo5Char">
    <w:name w:val="Título 5 Char"/>
    <w:basedOn w:val="DefaultParagraphFont"/>
    <w:link w:val="Heading5"/>
    <w:semiHidden/>
    <w:rsid w:val="00AC3B95"/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23E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header" Target="header1.xml" /><Relationship Id="rId15" Type="http://schemas.openxmlformats.org/officeDocument/2006/relationships/footer" Target="footer1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0.png" /><Relationship Id="rId2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EF7F9-54C6-4B16-AF74-39CA4353A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342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leopistilavereador@hotmail.com</cp:lastModifiedBy>
  <cp:revision>101</cp:revision>
  <cp:lastPrinted>2026-03-16T18:38:00Z</cp:lastPrinted>
  <dcterms:created xsi:type="dcterms:W3CDTF">2025-01-20T19:58:00Z</dcterms:created>
  <dcterms:modified xsi:type="dcterms:W3CDTF">2026-03-16T18:42:00Z</dcterms:modified>
</cp:coreProperties>
</file>