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1908" w:rsidRPr="00561908" w:rsidP="00CE7174" w14:paraId="1DBCE208" w14:textId="67CE80D8">
      <w:pPr>
        <w:pStyle w:val="BodyText"/>
        <w:spacing w:line="360" w:lineRule="auto"/>
        <w:ind w:left="426" w:right="567" w:firstLine="708"/>
        <w:jc w:val="both"/>
        <w:rPr>
          <w:b/>
          <w:bCs/>
          <w:lang w:val="pt-BR"/>
        </w:rPr>
      </w:pPr>
      <w:r w:rsidRPr="00561908">
        <w:rPr>
          <w:b/>
          <w:bCs/>
          <w:lang w:val="pt-BR"/>
        </w:rPr>
        <w:t>Emenda Nº 2/2026 ao Projeto de Resolução Nº 21/2026</w:t>
      </w:r>
    </w:p>
    <w:p w:rsidR="00561908" w:rsidRPr="00561908" w:rsidP="00CE7174" w14:paraId="6C9E284D" w14:textId="77777777">
      <w:pPr>
        <w:pStyle w:val="BodyText"/>
        <w:spacing w:line="360" w:lineRule="auto"/>
        <w:ind w:left="426" w:right="567" w:firstLine="708"/>
        <w:jc w:val="both"/>
        <w:rPr>
          <w:b/>
          <w:bCs/>
          <w:lang w:val="pt-BR"/>
        </w:rPr>
      </w:pPr>
    </w:p>
    <w:p w:rsidR="00561908" w:rsidP="00561908" w14:paraId="7BA214EB" w14:textId="184736C9">
      <w:pPr>
        <w:pStyle w:val="BodyText"/>
        <w:spacing w:line="360" w:lineRule="auto"/>
        <w:ind w:left="5664" w:right="567"/>
        <w:jc w:val="both"/>
        <w:rPr>
          <w:lang w:val="pt-BR"/>
        </w:rPr>
      </w:pPr>
      <w:r w:rsidRPr="00561908">
        <w:rPr>
          <w:b/>
          <w:bCs/>
          <w:lang w:val="pt-BR"/>
        </w:rPr>
        <w:t>Insere o Artigo 4ª-B, que amplia o benefício da presente resolução em favor dos servidores de que trata</w:t>
      </w:r>
      <w:r>
        <w:rPr>
          <w:b/>
          <w:bCs/>
          <w:lang w:val="pt-BR"/>
        </w:rPr>
        <w:t xml:space="preserve">, alterando a </w:t>
      </w:r>
      <w:r w:rsidRPr="00561908">
        <w:rPr>
          <w:b/>
          <w:bCs/>
          <w:lang w:val="pt-BR"/>
        </w:rPr>
        <w:t>Resolução nº 462, de 2025.</w:t>
      </w:r>
      <w:r>
        <w:rPr>
          <w:lang w:val="pt-BR"/>
        </w:rPr>
        <w:t xml:space="preserve"> </w:t>
      </w:r>
    </w:p>
    <w:p w:rsidR="00561908" w:rsidP="00CE7174" w14:paraId="086965DC" w14:textId="77777777">
      <w:pPr>
        <w:pStyle w:val="BodyText"/>
        <w:spacing w:line="360" w:lineRule="auto"/>
        <w:ind w:left="426" w:right="567" w:firstLine="708"/>
        <w:jc w:val="both"/>
        <w:rPr>
          <w:lang w:val="pt-BR"/>
        </w:rPr>
      </w:pPr>
    </w:p>
    <w:p w:rsidR="00DC3C2F" w:rsidRPr="006052EA" w:rsidP="00561908" w14:paraId="4C12531E" w14:textId="69E62243">
      <w:pPr>
        <w:pStyle w:val="BodyText"/>
        <w:spacing w:line="360" w:lineRule="auto"/>
        <w:ind w:left="426" w:right="567" w:firstLine="708"/>
        <w:jc w:val="both"/>
        <w:rPr>
          <w:b/>
          <w:bCs/>
        </w:rPr>
      </w:pPr>
      <w:r w:rsidRPr="006052EA">
        <w:rPr>
          <w:b/>
          <w:bCs/>
          <w:lang w:val="pt-BR"/>
        </w:rPr>
        <w:t>Emenda 0</w:t>
      </w:r>
      <w:r w:rsidR="00415DB2">
        <w:rPr>
          <w:b/>
          <w:bCs/>
          <w:lang w:val="pt-BR"/>
        </w:rPr>
        <w:t>2</w:t>
      </w:r>
      <w:r w:rsidRPr="006052EA">
        <w:rPr>
          <w:b/>
          <w:bCs/>
          <w:lang w:val="pt-BR"/>
        </w:rPr>
        <w:t xml:space="preserve"> ao Projeto de Resolução Nº </w:t>
      </w:r>
      <w:r w:rsidRPr="006052EA">
        <w:rPr>
          <w:b/>
          <w:bCs/>
          <w:lang w:val="pt-BR"/>
        </w:rPr>
        <w:t>21</w:t>
      </w:r>
      <w:r w:rsidRPr="006052EA">
        <w:rPr>
          <w:b/>
          <w:bCs/>
          <w:lang w:val="pt-BR"/>
        </w:rPr>
        <w:t>/2026.</w:t>
      </w:r>
    </w:p>
    <w:p w:rsidR="00DC3C2F" w:rsidRPr="00DC3C2F" w:rsidP="00DC3C2F" w14:paraId="760B89C6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DC3C2F" w:rsidRPr="00DC3C2F" w:rsidP="00DC3C2F" w14:paraId="266D5E72" w14:textId="0E289287">
      <w:pPr>
        <w:spacing w:line="360" w:lineRule="auto"/>
        <w:ind w:left="426" w:firstLine="708"/>
        <w:jc w:val="both"/>
        <w:rPr>
          <w:sz w:val="24"/>
          <w:szCs w:val="24"/>
        </w:rPr>
      </w:pPr>
      <w:r w:rsidRPr="00DC3C2F">
        <w:rPr>
          <w:sz w:val="24"/>
          <w:szCs w:val="24"/>
        </w:rPr>
        <w:t xml:space="preserve">Art. </w:t>
      </w:r>
      <w:r w:rsidR="00561908">
        <w:rPr>
          <w:sz w:val="24"/>
          <w:szCs w:val="24"/>
        </w:rPr>
        <w:t>3</w:t>
      </w:r>
      <w:r w:rsidRPr="00DC3C2F">
        <w:rPr>
          <w:sz w:val="24"/>
          <w:szCs w:val="24"/>
        </w:rPr>
        <w:t>º Fica acrescido o art. 4º-</w:t>
      </w:r>
      <w:r w:rsidR="00561908">
        <w:rPr>
          <w:sz w:val="24"/>
          <w:szCs w:val="24"/>
        </w:rPr>
        <w:t>B</w:t>
      </w:r>
      <w:r w:rsidRPr="00DC3C2F">
        <w:rPr>
          <w:sz w:val="24"/>
          <w:szCs w:val="24"/>
        </w:rPr>
        <w:t xml:space="preserve"> à Resolução nº 462, de 2025, com a seguinte redação:</w:t>
      </w:r>
    </w:p>
    <w:p w:rsidR="00561908" w:rsidP="00DC3C2F" w14:paraId="74EF7AAC" w14:textId="37EC507B">
      <w:pPr>
        <w:spacing w:line="360" w:lineRule="auto"/>
        <w:ind w:left="426" w:firstLine="708"/>
        <w:jc w:val="both"/>
        <w:rPr>
          <w:sz w:val="24"/>
          <w:szCs w:val="24"/>
        </w:rPr>
      </w:pPr>
      <w:r w:rsidRPr="00DC3C2F">
        <w:rPr>
          <w:sz w:val="24"/>
          <w:szCs w:val="24"/>
        </w:rPr>
        <w:t>"Art. 4º-</w:t>
      </w:r>
      <w:r>
        <w:rPr>
          <w:sz w:val="24"/>
          <w:szCs w:val="24"/>
        </w:rPr>
        <w:t>B</w:t>
      </w:r>
      <w:r w:rsidRPr="00DC3C2F">
        <w:rPr>
          <w:sz w:val="24"/>
          <w:szCs w:val="24"/>
        </w:rPr>
        <w:t>. O benefício previsto nesta Resolução será igualmente concedido aos servidores</w:t>
      </w:r>
      <w:r>
        <w:rPr>
          <w:sz w:val="24"/>
          <w:szCs w:val="24"/>
        </w:rPr>
        <w:t xml:space="preserve"> em </w:t>
      </w:r>
      <w:r w:rsidR="005923E9">
        <w:rPr>
          <w:sz w:val="24"/>
          <w:szCs w:val="24"/>
        </w:rPr>
        <w:t>afastamentos legais, para fins de tratamento de saúde (</w:t>
      </w:r>
      <w:r>
        <w:rPr>
          <w:sz w:val="24"/>
          <w:szCs w:val="24"/>
        </w:rPr>
        <w:t>licença previdenciária</w:t>
      </w:r>
      <w:r w:rsidR="005923E9">
        <w:rPr>
          <w:sz w:val="24"/>
          <w:szCs w:val="24"/>
        </w:rPr>
        <w:t>)</w:t>
      </w:r>
      <w:r w:rsidR="00415DB2">
        <w:rPr>
          <w:sz w:val="24"/>
          <w:szCs w:val="24"/>
        </w:rPr>
        <w:t>,</w:t>
      </w:r>
      <w:r>
        <w:rPr>
          <w:sz w:val="24"/>
          <w:szCs w:val="24"/>
        </w:rPr>
        <w:t xml:space="preserve"> ainda vinculados à Câmara Municipal”</w:t>
      </w:r>
    </w:p>
    <w:p w:rsidR="00DC3C2F" w:rsidRPr="00DC3C2F" w:rsidP="00DC3C2F" w14:paraId="4CCD0884" w14:textId="664B0026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DC3C2F" w:rsidRPr="00DC3C2F" w:rsidP="00DC3C2F" w14:paraId="70CC8645" w14:textId="46CAC70A">
      <w:pPr>
        <w:spacing w:line="360" w:lineRule="auto"/>
        <w:ind w:left="426" w:firstLine="708"/>
        <w:jc w:val="both"/>
        <w:rPr>
          <w:sz w:val="24"/>
          <w:szCs w:val="24"/>
        </w:rPr>
      </w:pPr>
      <w:r w:rsidRPr="00DC3C2F">
        <w:rPr>
          <w:sz w:val="24"/>
          <w:szCs w:val="24"/>
        </w:rPr>
        <w:t xml:space="preserve">Art. </w:t>
      </w:r>
      <w:r w:rsidR="00561908">
        <w:rPr>
          <w:sz w:val="24"/>
          <w:szCs w:val="24"/>
        </w:rPr>
        <w:t>4</w:t>
      </w:r>
      <w:r w:rsidRPr="00DC3C2F">
        <w:rPr>
          <w:sz w:val="24"/>
          <w:szCs w:val="24"/>
        </w:rPr>
        <w:t>º Esta Resolução entra em vigor na data de sua publicação</w:t>
      </w:r>
      <w:r w:rsidR="00561908">
        <w:rPr>
          <w:sz w:val="24"/>
          <w:szCs w:val="24"/>
        </w:rPr>
        <w:t>.</w:t>
      </w:r>
    </w:p>
    <w:p w:rsidR="00262577" w:rsidRPr="00DC3C2F" w:rsidP="00262577" w14:paraId="7147E87E" w14:textId="77777777">
      <w:pPr>
        <w:spacing w:line="360" w:lineRule="auto"/>
        <w:ind w:left="426" w:firstLine="708"/>
        <w:jc w:val="both"/>
        <w:rPr>
          <w:sz w:val="24"/>
          <w:szCs w:val="24"/>
        </w:rPr>
      </w:pPr>
    </w:p>
    <w:p w:rsidR="003C497A" w:rsidRPr="00DC3C2F" w:rsidP="00262577" w14:paraId="6EAF2B79" w14:textId="3720414D">
      <w:pPr>
        <w:spacing w:line="360" w:lineRule="auto"/>
        <w:ind w:left="426" w:firstLine="708"/>
        <w:jc w:val="both"/>
        <w:rPr>
          <w:sz w:val="24"/>
          <w:szCs w:val="24"/>
        </w:rPr>
      </w:pPr>
      <w:r w:rsidRPr="00DC3C2F">
        <w:rPr>
          <w:sz w:val="24"/>
          <w:szCs w:val="24"/>
        </w:rPr>
        <w:t xml:space="preserve">Sala das Sessões “Plenário Vereador Orlando Silva”, </w:t>
      </w:r>
      <w:r w:rsidRPr="00DC3C2F" w:rsidR="00DC3C2F">
        <w:rPr>
          <w:sz w:val="24"/>
          <w:szCs w:val="24"/>
        </w:rPr>
        <w:t>1</w:t>
      </w:r>
      <w:r w:rsidR="00415DB2">
        <w:rPr>
          <w:sz w:val="24"/>
          <w:szCs w:val="24"/>
        </w:rPr>
        <w:t>8</w:t>
      </w:r>
      <w:r w:rsidRPr="00DC3C2F">
        <w:rPr>
          <w:sz w:val="24"/>
          <w:szCs w:val="24"/>
        </w:rPr>
        <w:t xml:space="preserve"> de </w:t>
      </w:r>
      <w:r w:rsidRPr="00DC3C2F" w:rsidR="00DC3C2F">
        <w:rPr>
          <w:sz w:val="24"/>
          <w:szCs w:val="24"/>
        </w:rPr>
        <w:t>junho</w:t>
      </w:r>
      <w:r w:rsidRPr="00DC3C2F">
        <w:rPr>
          <w:sz w:val="24"/>
          <w:szCs w:val="24"/>
        </w:rPr>
        <w:t xml:space="preserve"> de 2026.</w:t>
      </w:r>
    </w:p>
    <w:p w:rsidR="00561908" w:rsidP="00262577" w14:paraId="555403B9" w14:textId="77777777">
      <w:pPr>
        <w:spacing w:line="360" w:lineRule="auto"/>
        <w:jc w:val="center"/>
        <w:rPr>
          <w:sz w:val="24"/>
          <w:szCs w:val="24"/>
        </w:rPr>
      </w:pPr>
    </w:p>
    <w:p w:rsidR="003C497A" w:rsidP="00262577" w14:paraId="60EF7BAF" w14:textId="58D0979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EDUARDO </w:t>
      </w:r>
    </w:p>
    <w:p w:rsidR="00561908" w:rsidRPr="00DC3C2F" w:rsidP="00262577" w14:paraId="6B6600C6" w14:textId="5083513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3C497A" w:rsidP="00262577" w14:paraId="5E68CFF9" w14:textId="77777777">
      <w:pPr>
        <w:pStyle w:val="BodyText"/>
        <w:spacing w:line="360" w:lineRule="auto"/>
        <w:ind w:left="1134" w:right="567"/>
        <w:jc w:val="both"/>
        <w:rPr>
          <w:b/>
          <w:bCs/>
          <w:lang w:val="pt-BR"/>
        </w:rPr>
      </w:pPr>
      <w:r w:rsidRPr="006052EA">
        <w:rPr>
          <w:b/>
          <w:bCs/>
          <w:lang w:val="pt-BR"/>
        </w:rPr>
        <w:t>JUSTIFICATIVA</w:t>
      </w:r>
    </w:p>
    <w:p w:rsidR="006052EA" w:rsidRPr="006052EA" w:rsidP="00262577" w14:paraId="229370DF" w14:textId="77777777">
      <w:pPr>
        <w:pStyle w:val="BodyText"/>
        <w:spacing w:line="360" w:lineRule="auto"/>
        <w:ind w:left="1134" w:right="567"/>
        <w:jc w:val="both"/>
        <w:rPr>
          <w:b/>
          <w:bCs/>
          <w:lang w:val="pt-BR"/>
        </w:rPr>
      </w:pPr>
    </w:p>
    <w:p w:rsidR="00415DB2" w:rsidP="00DC3C2F" w14:paraId="48F4D43B" w14:textId="59C64357">
      <w:pPr>
        <w:pStyle w:val="BodyText"/>
        <w:spacing w:line="360" w:lineRule="auto"/>
        <w:ind w:left="1134" w:right="567" w:firstLine="282"/>
        <w:jc w:val="both"/>
        <w:rPr>
          <w:lang w:val="pt-BR"/>
        </w:rPr>
      </w:pPr>
      <w:r>
        <w:rPr>
          <w:lang w:val="pt-BR"/>
        </w:rPr>
        <w:t>A presente emenda</w:t>
      </w:r>
      <w:r>
        <w:rPr>
          <w:lang w:val="pt-BR"/>
        </w:rPr>
        <w:t xml:space="preserve"> corrige a emenda n. 01 ao projeto</w:t>
      </w:r>
      <w:r w:rsidR="005923E9">
        <w:rPr>
          <w:lang w:val="pt-BR"/>
        </w:rPr>
        <w:t xml:space="preserve"> de resolução 21/2026</w:t>
      </w:r>
      <w:r>
        <w:rPr>
          <w:lang w:val="pt-BR"/>
        </w:rPr>
        <w:t xml:space="preserve">, por mim arquivada em razão do parecer jurídico a ela oposto. </w:t>
      </w:r>
      <w:r w:rsidR="005923E9">
        <w:rPr>
          <w:lang w:val="pt-BR"/>
        </w:rPr>
        <w:t xml:space="preserve">Destaco, parágrafo do parecer: </w:t>
      </w:r>
    </w:p>
    <w:p w:rsidR="005923E9" w:rsidRPr="005923E9" w:rsidP="00DC3C2F" w14:paraId="27D707DF" w14:textId="04FBDD07">
      <w:pPr>
        <w:pStyle w:val="BodyText"/>
        <w:spacing w:line="360" w:lineRule="auto"/>
        <w:ind w:left="1134" w:right="567" w:firstLine="282"/>
        <w:jc w:val="both"/>
        <w:rPr>
          <w:b/>
          <w:bCs/>
          <w:sz w:val="20"/>
          <w:szCs w:val="20"/>
          <w:lang w:val="pt-BR"/>
        </w:rPr>
      </w:pPr>
      <w:r w:rsidRPr="005923E9">
        <w:rPr>
          <w:b/>
          <w:bCs/>
          <w:sz w:val="20"/>
          <w:szCs w:val="20"/>
          <w:lang w:val="pt-BR"/>
        </w:rPr>
        <w:t>“</w:t>
      </w:r>
      <w:r w:rsidRPr="005923E9">
        <w:rPr>
          <w:b/>
          <w:bCs/>
          <w:sz w:val="20"/>
          <w:szCs w:val="20"/>
          <w:lang w:val="pt-BR"/>
        </w:rPr>
        <w:t>No aspecto material, a proposta de estender o auxílio-alimentação (sob a forma de cesta básica em pecúnia ou cartão) a servidores aposentados e inativos choca-se frontalmente com a pacificada jurisprudência do Supremo Tribunal Federal e do Tribunal de Justiça de São Paulo.</w:t>
      </w:r>
      <w:r w:rsidRPr="005923E9">
        <w:rPr>
          <w:b/>
          <w:bCs/>
          <w:sz w:val="20"/>
          <w:szCs w:val="20"/>
          <w:lang w:val="pt-BR"/>
        </w:rPr>
        <w:t>”</w:t>
      </w:r>
    </w:p>
    <w:p w:rsidR="006052EA" w:rsidP="00DC3C2F" w14:paraId="759BC00F" w14:textId="4FBF6313">
      <w:pPr>
        <w:pStyle w:val="BodyText"/>
        <w:spacing w:line="360" w:lineRule="auto"/>
        <w:ind w:left="1134" w:right="567" w:firstLine="282"/>
        <w:jc w:val="both"/>
        <w:rPr>
          <w:lang w:val="pt-BR"/>
        </w:rPr>
      </w:pPr>
      <w:r>
        <w:rPr>
          <w:lang w:val="pt-BR"/>
        </w:rPr>
        <w:t xml:space="preserve">No mesmo sentido da emenda 01, </w:t>
      </w:r>
      <w:r>
        <w:rPr>
          <w:lang w:val="pt-BR"/>
        </w:rPr>
        <w:t xml:space="preserve">tem critério de justiça para a extensão da concessão do benefício de que trata, uma vez que </w:t>
      </w:r>
      <w:r>
        <w:rPr>
          <w:lang w:val="pt-BR"/>
        </w:rPr>
        <w:t xml:space="preserve">se </w:t>
      </w:r>
      <w:r>
        <w:rPr>
          <w:lang w:val="pt-BR"/>
        </w:rPr>
        <w:t>torna coerente o reconhecimento em favor do objeto proposto pelo projeto, aliado ao reconhecimento em favor de servidor afastado em decorrência de saúde</w:t>
      </w:r>
      <w:r>
        <w:rPr>
          <w:lang w:val="pt-BR"/>
        </w:rPr>
        <w:t xml:space="preserve"> e em caráter geral e outros que porventura venham a necessitar de auxílio previdenciário</w:t>
      </w:r>
      <w:r w:rsidR="005923E9">
        <w:rPr>
          <w:lang w:val="pt-BR"/>
        </w:rPr>
        <w:t xml:space="preserve">, compreendendo que o parecer jurídico indica afronta a entendimentos do STF e TJ-SP, com relação aos inativos. </w:t>
      </w:r>
    </w:p>
    <w:p w:rsidR="005923E9" w:rsidP="00DC3C2F" w14:paraId="0BE0E179" w14:textId="4926144D">
      <w:pPr>
        <w:pStyle w:val="BodyText"/>
        <w:spacing w:line="360" w:lineRule="auto"/>
        <w:ind w:left="1134" w:right="567" w:firstLine="282"/>
        <w:jc w:val="both"/>
        <w:rPr>
          <w:lang w:val="pt-BR"/>
        </w:rPr>
      </w:pPr>
      <w:r>
        <w:rPr>
          <w:lang w:val="pt-BR"/>
        </w:rPr>
        <w:t>Extraio ainda do citado parecer, o seguinte trecho: “</w:t>
      </w:r>
      <w:r w:rsidRPr="005923E9">
        <w:rPr>
          <w:lang w:val="pt-BR"/>
        </w:rPr>
        <w:t>O auxílio-alimentação possui natureza estritamente indenizatória, destinando-se unicamente a cobrir os custos de refeição do servidor que se encontra no efetivo exercício de suas funções diárias</w:t>
      </w:r>
      <w:r>
        <w:rPr>
          <w:lang w:val="pt-BR"/>
        </w:rPr>
        <w:t xml:space="preserve">”. Ora o afastamento para fins de tratamento de saúde, é considerado para todo fim como de efetivo exercício o que na ausência do estatuto próprio do servidor, se extrai da Lei 8.112/90). </w:t>
      </w:r>
    </w:p>
    <w:p w:rsidR="003C497A" w:rsidP="005923E9" w14:paraId="7C11B2C3" w14:textId="6356CDC9">
      <w:pPr>
        <w:pStyle w:val="BodyText"/>
        <w:spacing w:line="360" w:lineRule="auto"/>
        <w:ind w:left="1134" w:right="567" w:firstLine="276"/>
        <w:jc w:val="both"/>
        <w:rPr>
          <w:lang w:val="pt-BR"/>
        </w:rPr>
      </w:pPr>
      <w:r w:rsidRPr="00DC3C2F">
        <w:rPr>
          <w:lang w:val="pt-BR"/>
        </w:rPr>
        <w:t>Diante do exposto, cont</w:t>
      </w:r>
      <w:r w:rsidR="006052EA">
        <w:rPr>
          <w:lang w:val="pt-BR"/>
        </w:rPr>
        <w:t>o</w:t>
      </w:r>
      <w:r w:rsidRPr="00DC3C2F">
        <w:rPr>
          <w:lang w:val="pt-BR"/>
        </w:rPr>
        <w:t xml:space="preserve"> com o apoio dos Nobres Vereadores para a aprovação da presente proposição.</w:t>
      </w:r>
    </w:p>
    <w:p w:rsidR="006052EA" w:rsidP="00DC3C2F" w14:paraId="5F38C822" w14:textId="77777777">
      <w:pPr>
        <w:pStyle w:val="BodyText"/>
        <w:spacing w:line="360" w:lineRule="auto"/>
        <w:ind w:left="1134" w:right="567" w:firstLine="282"/>
        <w:jc w:val="both"/>
        <w:rPr>
          <w:lang w:val="pt-BR"/>
        </w:rPr>
      </w:pPr>
    </w:p>
    <w:p w:rsidR="006052EA" w:rsidP="006052EA" w14:paraId="59BC4631" w14:textId="0D93810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EDUARDO </w:t>
      </w:r>
    </w:p>
    <w:p w:rsidR="006052EA" w:rsidRPr="00DC3C2F" w:rsidP="006052EA" w14:paraId="26DDA855" w14:textId="7777777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8F" w:rsidRPr="00DC3C2F" w:rsidP="0065528F" w14:paraId="5EA8D8D1" w14:textId="77777777">
    <w:pPr>
      <w:pStyle w:val="Footer"/>
      <w:jc w:val="center"/>
    </w:pPr>
    <w:r w:rsidRPr="00DC3C2F">
      <w:t xml:space="preserve">Rua Hamilton Moratti, 10 – Vila Santa Luzia – CEP 18125-000 – Alumínio – SP – Fone: (11) 4715-4700 </w:t>
    </w:r>
  </w:p>
  <w:p w:rsidR="004C3076" w:rsidRPr="00DC3C2F" w:rsidP="0065528F" w14:paraId="0E92AF99" w14:textId="77777777">
    <w:pPr>
      <w:pStyle w:val="Footer"/>
      <w:ind w:left="2124"/>
      <w:jc w:val="center"/>
    </w:pPr>
    <w:r w:rsidRPr="00DC3C2F">
      <w:t xml:space="preserve">    CNPJ: 58.987.652/0001-41 – www.camaraaluminio.sp.gov.br</w:t>
    </w:r>
    <w:r>
      <w:ptab w:relativeTo="margin" w:alignment="right" w:leader="none"/>
    </w:r>
    <w:r w:rsidRPr="00DC3C2F">
      <w:t xml:space="preserve">  </w:t>
    </w:r>
    <w:r w:rsidRPr="00DC3C2F" w:rsidR="00685329">
      <w:t xml:space="preserve">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DC3C2F" w:rsidP="001F7E0D" w14:paraId="4D990388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 w:rsidRPr="00DC3C2F"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3C2F">
      <w:tab/>
    </w:r>
    <w:r w:rsidRPr="00DC3C2F" w:rsidR="005F7ED5">
      <w:t xml:space="preserve">            </w:t>
    </w:r>
    <w:r w:rsidRPr="00DC3C2F" w:rsidR="004C3076">
      <w:t xml:space="preserve">   </w:t>
    </w:r>
    <w:r w:rsidRPr="00DC3C2F" w:rsidR="005F7ED5">
      <w:t xml:space="preserve">                                                              </w:t>
    </w:r>
    <w:r w:rsidRPr="00DC3C2F" w:rsidR="003C6DBA">
      <w:t xml:space="preserve"> </w:t>
    </w:r>
    <w:r w:rsidRPr="00DC3C2F" w:rsidR="005F7ED5">
      <w:t xml:space="preserve"> </w:t>
    </w:r>
    <w:r w:rsidRPr="00DC3C2F" w:rsidR="004C3076">
      <w:t xml:space="preserve">            </w:t>
    </w:r>
    <w:r w:rsidRPr="00DC3C2F" w:rsidR="005F7ED5">
      <w:t xml:space="preserve">       </w:t>
    </w:r>
    <w:r w:rsidRPr="00DC3C2F"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87939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3C2F" w:rsidR="001F7E0D">
      <w:t xml:space="preserve">                                                   </w:t>
    </w:r>
  </w:p>
  <w:p w:rsidR="00591627" w:rsidRPr="00DC3C2F" w14:paraId="022961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5C100D"/>
    <w:multiLevelType w:val="multilevel"/>
    <w:tmpl w:val="78A284CC"/>
    <w:lvl w:ilvl="0">
      <w:start w:val="1"/>
      <w:numFmt w:val="decimal"/>
      <w:pStyle w:val="Nivel01"/>
      <w:lvlText w:val="%1."/>
      <w:lvlJc w:val="left"/>
      <w:pPr>
        <w:ind w:left="674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0D70"/>
    <w:rsid w:val="000066E3"/>
    <w:rsid w:val="00006E22"/>
    <w:rsid w:val="00007A85"/>
    <w:rsid w:val="0001009E"/>
    <w:rsid w:val="000135F5"/>
    <w:rsid w:val="0001381B"/>
    <w:rsid w:val="000160F7"/>
    <w:rsid w:val="000165AC"/>
    <w:rsid w:val="00017739"/>
    <w:rsid w:val="00020778"/>
    <w:rsid w:val="00021D66"/>
    <w:rsid w:val="00021E27"/>
    <w:rsid w:val="0002201E"/>
    <w:rsid w:val="00024181"/>
    <w:rsid w:val="0002629E"/>
    <w:rsid w:val="00030C77"/>
    <w:rsid w:val="00031F93"/>
    <w:rsid w:val="000323DB"/>
    <w:rsid w:val="000422B8"/>
    <w:rsid w:val="00042851"/>
    <w:rsid w:val="00044312"/>
    <w:rsid w:val="000452AD"/>
    <w:rsid w:val="00045CD9"/>
    <w:rsid w:val="000502DD"/>
    <w:rsid w:val="00050D9A"/>
    <w:rsid w:val="00050EDE"/>
    <w:rsid w:val="00052C5F"/>
    <w:rsid w:val="00053DC3"/>
    <w:rsid w:val="00060C39"/>
    <w:rsid w:val="00065496"/>
    <w:rsid w:val="00065AB0"/>
    <w:rsid w:val="00071F5E"/>
    <w:rsid w:val="00074FC4"/>
    <w:rsid w:val="00080679"/>
    <w:rsid w:val="0008252F"/>
    <w:rsid w:val="00083C5A"/>
    <w:rsid w:val="00085761"/>
    <w:rsid w:val="00090009"/>
    <w:rsid w:val="00091784"/>
    <w:rsid w:val="00095A4B"/>
    <w:rsid w:val="0009646A"/>
    <w:rsid w:val="000964C3"/>
    <w:rsid w:val="00097307"/>
    <w:rsid w:val="000A09FD"/>
    <w:rsid w:val="000A11E1"/>
    <w:rsid w:val="000A12EE"/>
    <w:rsid w:val="000A4B84"/>
    <w:rsid w:val="000A6BA5"/>
    <w:rsid w:val="000A7800"/>
    <w:rsid w:val="000B2848"/>
    <w:rsid w:val="000B4653"/>
    <w:rsid w:val="000B5796"/>
    <w:rsid w:val="000B63F1"/>
    <w:rsid w:val="000C1DFB"/>
    <w:rsid w:val="000C3349"/>
    <w:rsid w:val="000C5C85"/>
    <w:rsid w:val="000C6997"/>
    <w:rsid w:val="000C6BF3"/>
    <w:rsid w:val="000C6E9C"/>
    <w:rsid w:val="000D1DF3"/>
    <w:rsid w:val="000D3534"/>
    <w:rsid w:val="000D6A33"/>
    <w:rsid w:val="000E099C"/>
    <w:rsid w:val="000E2B49"/>
    <w:rsid w:val="000F004E"/>
    <w:rsid w:val="000F4C36"/>
    <w:rsid w:val="000F5141"/>
    <w:rsid w:val="000F716D"/>
    <w:rsid w:val="00101403"/>
    <w:rsid w:val="00105F7A"/>
    <w:rsid w:val="0011318B"/>
    <w:rsid w:val="00121034"/>
    <w:rsid w:val="00123112"/>
    <w:rsid w:val="001278C2"/>
    <w:rsid w:val="001304EA"/>
    <w:rsid w:val="00132762"/>
    <w:rsid w:val="001372A4"/>
    <w:rsid w:val="00137FCA"/>
    <w:rsid w:val="0014006C"/>
    <w:rsid w:val="00140076"/>
    <w:rsid w:val="001409B2"/>
    <w:rsid w:val="00144491"/>
    <w:rsid w:val="0014463F"/>
    <w:rsid w:val="00144954"/>
    <w:rsid w:val="001458DA"/>
    <w:rsid w:val="00150743"/>
    <w:rsid w:val="00150EB6"/>
    <w:rsid w:val="0016618B"/>
    <w:rsid w:val="00167022"/>
    <w:rsid w:val="00171DA5"/>
    <w:rsid w:val="001722A4"/>
    <w:rsid w:val="00177F4C"/>
    <w:rsid w:val="00182116"/>
    <w:rsid w:val="00184466"/>
    <w:rsid w:val="00185889"/>
    <w:rsid w:val="00186159"/>
    <w:rsid w:val="00191B64"/>
    <w:rsid w:val="00192F45"/>
    <w:rsid w:val="0019451B"/>
    <w:rsid w:val="001A053E"/>
    <w:rsid w:val="001A1C36"/>
    <w:rsid w:val="001A40C3"/>
    <w:rsid w:val="001A4642"/>
    <w:rsid w:val="001A6A20"/>
    <w:rsid w:val="001A71EF"/>
    <w:rsid w:val="001B0467"/>
    <w:rsid w:val="001B04C8"/>
    <w:rsid w:val="001B325C"/>
    <w:rsid w:val="001B6026"/>
    <w:rsid w:val="001B6517"/>
    <w:rsid w:val="001B7D1B"/>
    <w:rsid w:val="001C0A4B"/>
    <w:rsid w:val="001C0E98"/>
    <w:rsid w:val="001C4CB1"/>
    <w:rsid w:val="001D01AA"/>
    <w:rsid w:val="001D1F53"/>
    <w:rsid w:val="001D64F2"/>
    <w:rsid w:val="001D7593"/>
    <w:rsid w:val="001E0DAC"/>
    <w:rsid w:val="001E16CD"/>
    <w:rsid w:val="001E18F8"/>
    <w:rsid w:val="001E3E86"/>
    <w:rsid w:val="001E5BAF"/>
    <w:rsid w:val="001F0B0B"/>
    <w:rsid w:val="001F7E0D"/>
    <w:rsid w:val="002016D6"/>
    <w:rsid w:val="00206C52"/>
    <w:rsid w:val="00207A06"/>
    <w:rsid w:val="002107A2"/>
    <w:rsid w:val="00212020"/>
    <w:rsid w:val="00212BC9"/>
    <w:rsid w:val="00212C22"/>
    <w:rsid w:val="00221679"/>
    <w:rsid w:val="00223709"/>
    <w:rsid w:val="00227F2D"/>
    <w:rsid w:val="00231AB4"/>
    <w:rsid w:val="00232167"/>
    <w:rsid w:val="00235659"/>
    <w:rsid w:val="002402F1"/>
    <w:rsid w:val="00241840"/>
    <w:rsid w:val="00245CB8"/>
    <w:rsid w:val="002463AF"/>
    <w:rsid w:val="002479ED"/>
    <w:rsid w:val="00255537"/>
    <w:rsid w:val="00262577"/>
    <w:rsid w:val="00265645"/>
    <w:rsid w:val="00271140"/>
    <w:rsid w:val="00272AC1"/>
    <w:rsid w:val="00274F21"/>
    <w:rsid w:val="00286281"/>
    <w:rsid w:val="0029122C"/>
    <w:rsid w:val="002973CA"/>
    <w:rsid w:val="002A4D64"/>
    <w:rsid w:val="002A6511"/>
    <w:rsid w:val="002B0BE1"/>
    <w:rsid w:val="002B26FD"/>
    <w:rsid w:val="002B5E85"/>
    <w:rsid w:val="002B5E93"/>
    <w:rsid w:val="002C0495"/>
    <w:rsid w:val="002C4AF5"/>
    <w:rsid w:val="002C4C5B"/>
    <w:rsid w:val="002C7821"/>
    <w:rsid w:val="002C7D11"/>
    <w:rsid w:val="002D457A"/>
    <w:rsid w:val="002D48A0"/>
    <w:rsid w:val="002E7A77"/>
    <w:rsid w:val="002F1BCD"/>
    <w:rsid w:val="002F2F95"/>
    <w:rsid w:val="00301DDF"/>
    <w:rsid w:val="003035A9"/>
    <w:rsid w:val="00306987"/>
    <w:rsid w:val="0030731B"/>
    <w:rsid w:val="00310E3F"/>
    <w:rsid w:val="00313F13"/>
    <w:rsid w:val="003167CB"/>
    <w:rsid w:val="00317744"/>
    <w:rsid w:val="00317DDD"/>
    <w:rsid w:val="00321780"/>
    <w:rsid w:val="003224EF"/>
    <w:rsid w:val="00323F6C"/>
    <w:rsid w:val="0032537A"/>
    <w:rsid w:val="00325581"/>
    <w:rsid w:val="003258CB"/>
    <w:rsid w:val="0032757D"/>
    <w:rsid w:val="00330DF7"/>
    <w:rsid w:val="00334EE8"/>
    <w:rsid w:val="0033661C"/>
    <w:rsid w:val="00340FC1"/>
    <w:rsid w:val="00342D4F"/>
    <w:rsid w:val="003438E9"/>
    <w:rsid w:val="003503CB"/>
    <w:rsid w:val="00367FF3"/>
    <w:rsid w:val="0037026D"/>
    <w:rsid w:val="00371A50"/>
    <w:rsid w:val="00374E7D"/>
    <w:rsid w:val="0037586C"/>
    <w:rsid w:val="003774AA"/>
    <w:rsid w:val="003778DB"/>
    <w:rsid w:val="00377DA8"/>
    <w:rsid w:val="003800CC"/>
    <w:rsid w:val="0038396C"/>
    <w:rsid w:val="00383B4C"/>
    <w:rsid w:val="00385A2B"/>
    <w:rsid w:val="003864D1"/>
    <w:rsid w:val="0038782B"/>
    <w:rsid w:val="0038795E"/>
    <w:rsid w:val="00391532"/>
    <w:rsid w:val="00391680"/>
    <w:rsid w:val="00391AAA"/>
    <w:rsid w:val="003925FD"/>
    <w:rsid w:val="00393908"/>
    <w:rsid w:val="00393EE3"/>
    <w:rsid w:val="003941DD"/>
    <w:rsid w:val="00396562"/>
    <w:rsid w:val="003A4032"/>
    <w:rsid w:val="003A611A"/>
    <w:rsid w:val="003B0ED9"/>
    <w:rsid w:val="003B630A"/>
    <w:rsid w:val="003C189E"/>
    <w:rsid w:val="003C2758"/>
    <w:rsid w:val="003C497A"/>
    <w:rsid w:val="003C55E1"/>
    <w:rsid w:val="003C6DBA"/>
    <w:rsid w:val="003C7B2A"/>
    <w:rsid w:val="003D1994"/>
    <w:rsid w:val="003D3F77"/>
    <w:rsid w:val="003D4769"/>
    <w:rsid w:val="003D49ED"/>
    <w:rsid w:val="003D4E45"/>
    <w:rsid w:val="003D672C"/>
    <w:rsid w:val="003D7C07"/>
    <w:rsid w:val="003E111D"/>
    <w:rsid w:val="003E2FCB"/>
    <w:rsid w:val="003E54DD"/>
    <w:rsid w:val="003E702F"/>
    <w:rsid w:val="003E7D7C"/>
    <w:rsid w:val="003F20EE"/>
    <w:rsid w:val="003F6452"/>
    <w:rsid w:val="003F6E21"/>
    <w:rsid w:val="004013DB"/>
    <w:rsid w:val="00402732"/>
    <w:rsid w:val="00402DD6"/>
    <w:rsid w:val="00404BCF"/>
    <w:rsid w:val="00407432"/>
    <w:rsid w:val="00410391"/>
    <w:rsid w:val="0041451F"/>
    <w:rsid w:val="0041588C"/>
    <w:rsid w:val="00415DB2"/>
    <w:rsid w:val="00417787"/>
    <w:rsid w:val="00421B68"/>
    <w:rsid w:val="0042317C"/>
    <w:rsid w:val="0042655B"/>
    <w:rsid w:val="004276E5"/>
    <w:rsid w:val="00427B1C"/>
    <w:rsid w:val="004312AE"/>
    <w:rsid w:val="00432141"/>
    <w:rsid w:val="00437338"/>
    <w:rsid w:val="00437A2C"/>
    <w:rsid w:val="00440BBC"/>
    <w:rsid w:val="004437CF"/>
    <w:rsid w:val="00446041"/>
    <w:rsid w:val="00446536"/>
    <w:rsid w:val="00451301"/>
    <w:rsid w:val="00453A06"/>
    <w:rsid w:val="00455D6B"/>
    <w:rsid w:val="00456060"/>
    <w:rsid w:val="00456520"/>
    <w:rsid w:val="004573A2"/>
    <w:rsid w:val="004628BB"/>
    <w:rsid w:val="00462E26"/>
    <w:rsid w:val="00463348"/>
    <w:rsid w:val="004676A1"/>
    <w:rsid w:val="00470B67"/>
    <w:rsid w:val="00474F5A"/>
    <w:rsid w:val="004762B1"/>
    <w:rsid w:val="00477BDD"/>
    <w:rsid w:val="00482E37"/>
    <w:rsid w:val="004847BA"/>
    <w:rsid w:val="00485103"/>
    <w:rsid w:val="004869E4"/>
    <w:rsid w:val="004901B6"/>
    <w:rsid w:val="0049364D"/>
    <w:rsid w:val="004A0AF0"/>
    <w:rsid w:val="004A1DE4"/>
    <w:rsid w:val="004A4D64"/>
    <w:rsid w:val="004A5251"/>
    <w:rsid w:val="004B0E9F"/>
    <w:rsid w:val="004B24E7"/>
    <w:rsid w:val="004B41B8"/>
    <w:rsid w:val="004B6F8C"/>
    <w:rsid w:val="004C03B8"/>
    <w:rsid w:val="004C0593"/>
    <w:rsid w:val="004C0AC2"/>
    <w:rsid w:val="004C3076"/>
    <w:rsid w:val="004C4C9A"/>
    <w:rsid w:val="004C7200"/>
    <w:rsid w:val="004D1C0A"/>
    <w:rsid w:val="004D3116"/>
    <w:rsid w:val="004D3C24"/>
    <w:rsid w:val="004D3E84"/>
    <w:rsid w:val="004D444E"/>
    <w:rsid w:val="004E0476"/>
    <w:rsid w:val="004E4D77"/>
    <w:rsid w:val="004E79FB"/>
    <w:rsid w:val="004F0C5F"/>
    <w:rsid w:val="004F382B"/>
    <w:rsid w:val="004F75C7"/>
    <w:rsid w:val="005007EA"/>
    <w:rsid w:val="005044B3"/>
    <w:rsid w:val="00505928"/>
    <w:rsid w:val="0050666A"/>
    <w:rsid w:val="00507BCD"/>
    <w:rsid w:val="005178E0"/>
    <w:rsid w:val="00520B2B"/>
    <w:rsid w:val="005307E0"/>
    <w:rsid w:val="0053605F"/>
    <w:rsid w:val="005364EA"/>
    <w:rsid w:val="005374AE"/>
    <w:rsid w:val="00537A37"/>
    <w:rsid w:val="0054062F"/>
    <w:rsid w:val="00542B54"/>
    <w:rsid w:val="005431CD"/>
    <w:rsid w:val="0054763F"/>
    <w:rsid w:val="00547B92"/>
    <w:rsid w:val="00547FF5"/>
    <w:rsid w:val="00552D2A"/>
    <w:rsid w:val="0055542E"/>
    <w:rsid w:val="0055546E"/>
    <w:rsid w:val="00557BA1"/>
    <w:rsid w:val="00561908"/>
    <w:rsid w:val="005622D7"/>
    <w:rsid w:val="00562C27"/>
    <w:rsid w:val="00571201"/>
    <w:rsid w:val="00575B8F"/>
    <w:rsid w:val="00586FFF"/>
    <w:rsid w:val="005872C7"/>
    <w:rsid w:val="00591627"/>
    <w:rsid w:val="005923E9"/>
    <w:rsid w:val="00597AD5"/>
    <w:rsid w:val="005A3957"/>
    <w:rsid w:val="005A6FB0"/>
    <w:rsid w:val="005A7E20"/>
    <w:rsid w:val="005B1A96"/>
    <w:rsid w:val="005B2319"/>
    <w:rsid w:val="005B3E2C"/>
    <w:rsid w:val="005B4179"/>
    <w:rsid w:val="005B67A6"/>
    <w:rsid w:val="005B69AA"/>
    <w:rsid w:val="005B7456"/>
    <w:rsid w:val="005C0317"/>
    <w:rsid w:val="005C0798"/>
    <w:rsid w:val="005C481B"/>
    <w:rsid w:val="005C5860"/>
    <w:rsid w:val="005C6D7F"/>
    <w:rsid w:val="005D58CC"/>
    <w:rsid w:val="005E147A"/>
    <w:rsid w:val="005E42A9"/>
    <w:rsid w:val="005E465D"/>
    <w:rsid w:val="005E6C18"/>
    <w:rsid w:val="005E78E6"/>
    <w:rsid w:val="005F47E5"/>
    <w:rsid w:val="005F6A62"/>
    <w:rsid w:val="005F7ED5"/>
    <w:rsid w:val="006006A6"/>
    <w:rsid w:val="0060081B"/>
    <w:rsid w:val="00600B87"/>
    <w:rsid w:val="006010EB"/>
    <w:rsid w:val="0060290C"/>
    <w:rsid w:val="00602A76"/>
    <w:rsid w:val="00603658"/>
    <w:rsid w:val="006041C3"/>
    <w:rsid w:val="0060465C"/>
    <w:rsid w:val="006052EA"/>
    <w:rsid w:val="00606422"/>
    <w:rsid w:val="00606B32"/>
    <w:rsid w:val="00607D42"/>
    <w:rsid w:val="0061025B"/>
    <w:rsid w:val="00611EE4"/>
    <w:rsid w:val="00612C7F"/>
    <w:rsid w:val="006133AA"/>
    <w:rsid w:val="00615A83"/>
    <w:rsid w:val="00620858"/>
    <w:rsid w:val="006217D9"/>
    <w:rsid w:val="00622E4A"/>
    <w:rsid w:val="00631603"/>
    <w:rsid w:val="00633963"/>
    <w:rsid w:val="00633DAA"/>
    <w:rsid w:val="006360A6"/>
    <w:rsid w:val="00636A62"/>
    <w:rsid w:val="00644241"/>
    <w:rsid w:val="00644DFB"/>
    <w:rsid w:val="0064633C"/>
    <w:rsid w:val="00650495"/>
    <w:rsid w:val="0065528F"/>
    <w:rsid w:val="00656EC8"/>
    <w:rsid w:val="00661BA7"/>
    <w:rsid w:val="006629E6"/>
    <w:rsid w:val="00662ED0"/>
    <w:rsid w:val="006645A8"/>
    <w:rsid w:val="00670B94"/>
    <w:rsid w:val="006722F2"/>
    <w:rsid w:val="00673F45"/>
    <w:rsid w:val="00674290"/>
    <w:rsid w:val="006825C1"/>
    <w:rsid w:val="00684752"/>
    <w:rsid w:val="00685329"/>
    <w:rsid w:val="00686748"/>
    <w:rsid w:val="0069407C"/>
    <w:rsid w:val="00695274"/>
    <w:rsid w:val="00695C50"/>
    <w:rsid w:val="006A1FB0"/>
    <w:rsid w:val="006A4E82"/>
    <w:rsid w:val="006A56A3"/>
    <w:rsid w:val="006A5D6C"/>
    <w:rsid w:val="006A6ECA"/>
    <w:rsid w:val="006A7366"/>
    <w:rsid w:val="006B0330"/>
    <w:rsid w:val="006B6B88"/>
    <w:rsid w:val="006B6FCF"/>
    <w:rsid w:val="006C6DE0"/>
    <w:rsid w:val="006D3C0B"/>
    <w:rsid w:val="006D6996"/>
    <w:rsid w:val="006D69DF"/>
    <w:rsid w:val="006E0196"/>
    <w:rsid w:val="006F06A6"/>
    <w:rsid w:val="006F34ED"/>
    <w:rsid w:val="006F59BA"/>
    <w:rsid w:val="006F7A6A"/>
    <w:rsid w:val="00701F4A"/>
    <w:rsid w:val="0070223F"/>
    <w:rsid w:val="0070322F"/>
    <w:rsid w:val="007119D4"/>
    <w:rsid w:val="00715D2A"/>
    <w:rsid w:val="0071742D"/>
    <w:rsid w:val="0072306C"/>
    <w:rsid w:val="00725ABE"/>
    <w:rsid w:val="0073386C"/>
    <w:rsid w:val="00736F0F"/>
    <w:rsid w:val="00737C7E"/>
    <w:rsid w:val="00741A54"/>
    <w:rsid w:val="00744FA3"/>
    <w:rsid w:val="007468D3"/>
    <w:rsid w:val="00750F95"/>
    <w:rsid w:val="00751542"/>
    <w:rsid w:val="00752EE0"/>
    <w:rsid w:val="00760058"/>
    <w:rsid w:val="007640F1"/>
    <w:rsid w:val="007641D3"/>
    <w:rsid w:val="007644AB"/>
    <w:rsid w:val="00765F63"/>
    <w:rsid w:val="00770852"/>
    <w:rsid w:val="00772E42"/>
    <w:rsid w:val="00772ED2"/>
    <w:rsid w:val="00773D1C"/>
    <w:rsid w:val="007801AD"/>
    <w:rsid w:val="007801B6"/>
    <w:rsid w:val="0078276E"/>
    <w:rsid w:val="00782EBB"/>
    <w:rsid w:val="0078334C"/>
    <w:rsid w:val="00783773"/>
    <w:rsid w:val="00784CDF"/>
    <w:rsid w:val="007860D4"/>
    <w:rsid w:val="00787619"/>
    <w:rsid w:val="007959BB"/>
    <w:rsid w:val="00796014"/>
    <w:rsid w:val="007A11B2"/>
    <w:rsid w:val="007A37D0"/>
    <w:rsid w:val="007B23E5"/>
    <w:rsid w:val="007B4BD9"/>
    <w:rsid w:val="007B65F7"/>
    <w:rsid w:val="007B68B2"/>
    <w:rsid w:val="007C22D3"/>
    <w:rsid w:val="007C6D78"/>
    <w:rsid w:val="007C6F07"/>
    <w:rsid w:val="007D299A"/>
    <w:rsid w:val="007D3369"/>
    <w:rsid w:val="007D7DE5"/>
    <w:rsid w:val="007E037C"/>
    <w:rsid w:val="007E5120"/>
    <w:rsid w:val="007F4389"/>
    <w:rsid w:val="007F440E"/>
    <w:rsid w:val="007F6F71"/>
    <w:rsid w:val="00800BBA"/>
    <w:rsid w:val="008023AF"/>
    <w:rsid w:val="0080744E"/>
    <w:rsid w:val="00810EA8"/>
    <w:rsid w:val="008117F4"/>
    <w:rsid w:val="0081186D"/>
    <w:rsid w:val="00813287"/>
    <w:rsid w:val="008150DF"/>
    <w:rsid w:val="00821F47"/>
    <w:rsid w:val="00831E33"/>
    <w:rsid w:val="00836C8D"/>
    <w:rsid w:val="00840160"/>
    <w:rsid w:val="00841872"/>
    <w:rsid w:val="0084225A"/>
    <w:rsid w:val="00845541"/>
    <w:rsid w:val="00847747"/>
    <w:rsid w:val="00850364"/>
    <w:rsid w:val="00852833"/>
    <w:rsid w:val="00853D29"/>
    <w:rsid w:val="008561BD"/>
    <w:rsid w:val="00865084"/>
    <w:rsid w:val="00870B9D"/>
    <w:rsid w:val="00872374"/>
    <w:rsid w:val="00872981"/>
    <w:rsid w:val="008749F5"/>
    <w:rsid w:val="008763B9"/>
    <w:rsid w:val="00880F8B"/>
    <w:rsid w:val="00881DA6"/>
    <w:rsid w:val="0088223F"/>
    <w:rsid w:val="00884CF4"/>
    <w:rsid w:val="008943EB"/>
    <w:rsid w:val="00894C80"/>
    <w:rsid w:val="008A0314"/>
    <w:rsid w:val="008A63DD"/>
    <w:rsid w:val="008A7316"/>
    <w:rsid w:val="008B0E02"/>
    <w:rsid w:val="008B12DD"/>
    <w:rsid w:val="008B5A7D"/>
    <w:rsid w:val="008C0DD0"/>
    <w:rsid w:val="008D10E0"/>
    <w:rsid w:val="008D36B9"/>
    <w:rsid w:val="008D47CE"/>
    <w:rsid w:val="008D4C2A"/>
    <w:rsid w:val="008E01A9"/>
    <w:rsid w:val="008E06FB"/>
    <w:rsid w:val="008E4FC9"/>
    <w:rsid w:val="008E6D4A"/>
    <w:rsid w:val="008E7C6E"/>
    <w:rsid w:val="008E7FA8"/>
    <w:rsid w:val="008F25AB"/>
    <w:rsid w:val="008F3969"/>
    <w:rsid w:val="008F3D25"/>
    <w:rsid w:val="008F76D4"/>
    <w:rsid w:val="00901DEF"/>
    <w:rsid w:val="0090298C"/>
    <w:rsid w:val="00903ADF"/>
    <w:rsid w:val="009046F5"/>
    <w:rsid w:val="009052E4"/>
    <w:rsid w:val="00906157"/>
    <w:rsid w:val="0090798D"/>
    <w:rsid w:val="009123C7"/>
    <w:rsid w:val="009125D9"/>
    <w:rsid w:val="00913DEF"/>
    <w:rsid w:val="00915586"/>
    <w:rsid w:val="0091640C"/>
    <w:rsid w:val="0091642E"/>
    <w:rsid w:val="00921071"/>
    <w:rsid w:val="009218CD"/>
    <w:rsid w:val="00921EDE"/>
    <w:rsid w:val="00921FAF"/>
    <w:rsid w:val="009259B6"/>
    <w:rsid w:val="00927D88"/>
    <w:rsid w:val="009358E6"/>
    <w:rsid w:val="00944064"/>
    <w:rsid w:val="00945523"/>
    <w:rsid w:val="009466B7"/>
    <w:rsid w:val="00956008"/>
    <w:rsid w:val="00961D0A"/>
    <w:rsid w:val="0096436D"/>
    <w:rsid w:val="00964AD3"/>
    <w:rsid w:val="009657AF"/>
    <w:rsid w:val="00965A56"/>
    <w:rsid w:val="00967521"/>
    <w:rsid w:val="009753F3"/>
    <w:rsid w:val="00976BCF"/>
    <w:rsid w:val="00981603"/>
    <w:rsid w:val="009919D1"/>
    <w:rsid w:val="009930F7"/>
    <w:rsid w:val="00993303"/>
    <w:rsid w:val="00996022"/>
    <w:rsid w:val="00997EFB"/>
    <w:rsid w:val="009A0CA9"/>
    <w:rsid w:val="009A1E48"/>
    <w:rsid w:val="009A239A"/>
    <w:rsid w:val="009A39E7"/>
    <w:rsid w:val="009A7132"/>
    <w:rsid w:val="009A7324"/>
    <w:rsid w:val="009B4A5F"/>
    <w:rsid w:val="009B51F0"/>
    <w:rsid w:val="009C0C96"/>
    <w:rsid w:val="009C101C"/>
    <w:rsid w:val="009C3781"/>
    <w:rsid w:val="009C52AE"/>
    <w:rsid w:val="009C68D0"/>
    <w:rsid w:val="009C7A0E"/>
    <w:rsid w:val="009E05DB"/>
    <w:rsid w:val="009E372A"/>
    <w:rsid w:val="009E6FC8"/>
    <w:rsid w:val="009E7CB3"/>
    <w:rsid w:val="009F1230"/>
    <w:rsid w:val="009F1FF9"/>
    <w:rsid w:val="009F3ADA"/>
    <w:rsid w:val="009F708C"/>
    <w:rsid w:val="009F71D1"/>
    <w:rsid w:val="00A0144F"/>
    <w:rsid w:val="00A02442"/>
    <w:rsid w:val="00A04A7C"/>
    <w:rsid w:val="00A100B3"/>
    <w:rsid w:val="00A1029A"/>
    <w:rsid w:val="00A2074F"/>
    <w:rsid w:val="00A306E1"/>
    <w:rsid w:val="00A309B7"/>
    <w:rsid w:val="00A32468"/>
    <w:rsid w:val="00A3267B"/>
    <w:rsid w:val="00A358BA"/>
    <w:rsid w:val="00A364D2"/>
    <w:rsid w:val="00A37C34"/>
    <w:rsid w:val="00A40FF0"/>
    <w:rsid w:val="00A41430"/>
    <w:rsid w:val="00A421D1"/>
    <w:rsid w:val="00A428CD"/>
    <w:rsid w:val="00A4424C"/>
    <w:rsid w:val="00A44A24"/>
    <w:rsid w:val="00A479E9"/>
    <w:rsid w:val="00A5204B"/>
    <w:rsid w:val="00A53B34"/>
    <w:rsid w:val="00A55756"/>
    <w:rsid w:val="00A569D1"/>
    <w:rsid w:val="00A60A6A"/>
    <w:rsid w:val="00A67033"/>
    <w:rsid w:val="00A67C34"/>
    <w:rsid w:val="00A714ED"/>
    <w:rsid w:val="00A721AD"/>
    <w:rsid w:val="00A733B6"/>
    <w:rsid w:val="00A745CB"/>
    <w:rsid w:val="00A92699"/>
    <w:rsid w:val="00A944F8"/>
    <w:rsid w:val="00AA3282"/>
    <w:rsid w:val="00AA4D3A"/>
    <w:rsid w:val="00AA5912"/>
    <w:rsid w:val="00AA593C"/>
    <w:rsid w:val="00AB1C75"/>
    <w:rsid w:val="00AB3A9B"/>
    <w:rsid w:val="00AB5D47"/>
    <w:rsid w:val="00AB6E08"/>
    <w:rsid w:val="00AB7107"/>
    <w:rsid w:val="00AB7358"/>
    <w:rsid w:val="00AC2B3D"/>
    <w:rsid w:val="00AC3345"/>
    <w:rsid w:val="00AD03C2"/>
    <w:rsid w:val="00AD03C8"/>
    <w:rsid w:val="00AD25D0"/>
    <w:rsid w:val="00AD3B09"/>
    <w:rsid w:val="00AE1937"/>
    <w:rsid w:val="00AE2178"/>
    <w:rsid w:val="00AE2D7D"/>
    <w:rsid w:val="00AF2501"/>
    <w:rsid w:val="00AF47F8"/>
    <w:rsid w:val="00AF5754"/>
    <w:rsid w:val="00AF604D"/>
    <w:rsid w:val="00AF687A"/>
    <w:rsid w:val="00B000A6"/>
    <w:rsid w:val="00B01A1E"/>
    <w:rsid w:val="00B06524"/>
    <w:rsid w:val="00B24961"/>
    <w:rsid w:val="00B24C52"/>
    <w:rsid w:val="00B26D0E"/>
    <w:rsid w:val="00B2771C"/>
    <w:rsid w:val="00B27DF6"/>
    <w:rsid w:val="00B35B92"/>
    <w:rsid w:val="00B361F8"/>
    <w:rsid w:val="00B37892"/>
    <w:rsid w:val="00B425C2"/>
    <w:rsid w:val="00B4365D"/>
    <w:rsid w:val="00B51FFF"/>
    <w:rsid w:val="00B56C24"/>
    <w:rsid w:val="00B600B4"/>
    <w:rsid w:val="00B64DF7"/>
    <w:rsid w:val="00B66C9E"/>
    <w:rsid w:val="00B74072"/>
    <w:rsid w:val="00B80A67"/>
    <w:rsid w:val="00B81865"/>
    <w:rsid w:val="00B821C4"/>
    <w:rsid w:val="00B82711"/>
    <w:rsid w:val="00B8497B"/>
    <w:rsid w:val="00B85D5C"/>
    <w:rsid w:val="00B926D6"/>
    <w:rsid w:val="00B95C59"/>
    <w:rsid w:val="00B96F0A"/>
    <w:rsid w:val="00B976F3"/>
    <w:rsid w:val="00B97FC6"/>
    <w:rsid w:val="00BA1F08"/>
    <w:rsid w:val="00BA4BF6"/>
    <w:rsid w:val="00BA678B"/>
    <w:rsid w:val="00BA6C61"/>
    <w:rsid w:val="00BA6DBE"/>
    <w:rsid w:val="00BA6EBD"/>
    <w:rsid w:val="00BA7E21"/>
    <w:rsid w:val="00BB1820"/>
    <w:rsid w:val="00BB2880"/>
    <w:rsid w:val="00BB2BB3"/>
    <w:rsid w:val="00BB5D6C"/>
    <w:rsid w:val="00BC1253"/>
    <w:rsid w:val="00BC3BAB"/>
    <w:rsid w:val="00BC6CAB"/>
    <w:rsid w:val="00BD064E"/>
    <w:rsid w:val="00BD2202"/>
    <w:rsid w:val="00BD5B39"/>
    <w:rsid w:val="00BD5F42"/>
    <w:rsid w:val="00BE189A"/>
    <w:rsid w:val="00BE51DF"/>
    <w:rsid w:val="00BF03B0"/>
    <w:rsid w:val="00BF217F"/>
    <w:rsid w:val="00BF21F0"/>
    <w:rsid w:val="00BF35AB"/>
    <w:rsid w:val="00BF3FB2"/>
    <w:rsid w:val="00BF4B8C"/>
    <w:rsid w:val="00BF5729"/>
    <w:rsid w:val="00BF61C6"/>
    <w:rsid w:val="00C00C9B"/>
    <w:rsid w:val="00C018A6"/>
    <w:rsid w:val="00C042E0"/>
    <w:rsid w:val="00C05A60"/>
    <w:rsid w:val="00C0719F"/>
    <w:rsid w:val="00C10A29"/>
    <w:rsid w:val="00C13AF6"/>
    <w:rsid w:val="00C159E3"/>
    <w:rsid w:val="00C212E1"/>
    <w:rsid w:val="00C306C7"/>
    <w:rsid w:val="00C30EA3"/>
    <w:rsid w:val="00C30F39"/>
    <w:rsid w:val="00C3192B"/>
    <w:rsid w:val="00C329C6"/>
    <w:rsid w:val="00C362EA"/>
    <w:rsid w:val="00C418D5"/>
    <w:rsid w:val="00C43857"/>
    <w:rsid w:val="00C43D54"/>
    <w:rsid w:val="00C50502"/>
    <w:rsid w:val="00C5142E"/>
    <w:rsid w:val="00C520C4"/>
    <w:rsid w:val="00C53252"/>
    <w:rsid w:val="00C54FE8"/>
    <w:rsid w:val="00C55134"/>
    <w:rsid w:val="00C57099"/>
    <w:rsid w:val="00C61C8E"/>
    <w:rsid w:val="00C65C78"/>
    <w:rsid w:val="00C65E8F"/>
    <w:rsid w:val="00C70C79"/>
    <w:rsid w:val="00C73722"/>
    <w:rsid w:val="00C74607"/>
    <w:rsid w:val="00C74E14"/>
    <w:rsid w:val="00C766E3"/>
    <w:rsid w:val="00C8322F"/>
    <w:rsid w:val="00C857D4"/>
    <w:rsid w:val="00C86DA2"/>
    <w:rsid w:val="00C9018F"/>
    <w:rsid w:val="00C9673A"/>
    <w:rsid w:val="00CA66B7"/>
    <w:rsid w:val="00CA6AD7"/>
    <w:rsid w:val="00CB0180"/>
    <w:rsid w:val="00CB336C"/>
    <w:rsid w:val="00CB3B8C"/>
    <w:rsid w:val="00CB3C8C"/>
    <w:rsid w:val="00CB484F"/>
    <w:rsid w:val="00CB630D"/>
    <w:rsid w:val="00CB6AE2"/>
    <w:rsid w:val="00CC1FA8"/>
    <w:rsid w:val="00CC6665"/>
    <w:rsid w:val="00CD0BD4"/>
    <w:rsid w:val="00CD4D00"/>
    <w:rsid w:val="00CD63CC"/>
    <w:rsid w:val="00CE7174"/>
    <w:rsid w:val="00CE7D3D"/>
    <w:rsid w:val="00CF203E"/>
    <w:rsid w:val="00CF4496"/>
    <w:rsid w:val="00CF587D"/>
    <w:rsid w:val="00CF76AE"/>
    <w:rsid w:val="00CF79A3"/>
    <w:rsid w:val="00D04E6B"/>
    <w:rsid w:val="00D059A1"/>
    <w:rsid w:val="00D20934"/>
    <w:rsid w:val="00D216D6"/>
    <w:rsid w:val="00D21D65"/>
    <w:rsid w:val="00D22BAA"/>
    <w:rsid w:val="00D22DBE"/>
    <w:rsid w:val="00D23F76"/>
    <w:rsid w:val="00D2785C"/>
    <w:rsid w:val="00D3587E"/>
    <w:rsid w:val="00D35EC1"/>
    <w:rsid w:val="00D36B1A"/>
    <w:rsid w:val="00D377CC"/>
    <w:rsid w:val="00D402DB"/>
    <w:rsid w:val="00D40B43"/>
    <w:rsid w:val="00D415BB"/>
    <w:rsid w:val="00D425A1"/>
    <w:rsid w:val="00D44FB7"/>
    <w:rsid w:val="00D46DEA"/>
    <w:rsid w:val="00D5431F"/>
    <w:rsid w:val="00D60145"/>
    <w:rsid w:val="00D6151B"/>
    <w:rsid w:val="00D618A7"/>
    <w:rsid w:val="00D62650"/>
    <w:rsid w:val="00D7492C"/>
    <w:rsid w:val="00D76053"/>
    <w:rsid w:val="00D76623"/>
    <w:rsid w:val="00D80F39"/>
    <w:rsid w:val="00D82312"/>
    <w:rsid w:val="00D8274F"/>
    <w:rsid w:val="00D85CDB"/>
    <w:rsid w:val="00D86B04"/>
    <w:rsid w:val="00D874D5"/>
    <w:rsid w:val="00D916BA"/>
    <w:rsid w:val="00D916EA"/>
    <w:rsid w:val="00D91705"/>
    <w:rsid w:val="00D93776"/>
    <w:rsid w:val="00D94541"/>
    <w:rsid w:val="00DA051A"/>
    <w:rsid w:val="00DA722C"/>
    <w:rsid w:val="00DB5833"/>
    <w:rsid w:val="00DC07D6"/>
    <w:rsid w:val="00DC084C"/>
    <w:rsid w:val="00DC2BB5"/>
    <w:rsid w:val="00DC385A"/>
    <w:rsid w:val="00DC3C2F"/>
    <w:rsid w:val="00DC3EFA"/>
    <w:rsid w:val="00DC403B"/>
    <w:rsid w:val="00DC4C50"/>
    <w:rsid w:val="00DC725A"/>
    <w:rsid w:val="00DC7316"/>
    <w:rsid w:val="00DD2476"/>
    <w:rsid w:val="00DD3BAC"/>
    <w:rsid w:val="00DD4C02"/>
    <w:rsid w:val="00DD52FA"/>
    <w:rsid w:val="00DD6FB8"/>
    <w:rsid w:val="00DE0C27"/>
    <w:rsid w:val="00DE5E62"/>
    <w:rsid w:val="00DE603C"/>
    <w:rsid w:val="00DF26C5"/>
    <w:rsid w:val="00DF3999"/>
    <w:rsid w:val="00DF3B9D"/>
    <w:rsid w:val="00DF6763"/>
    <w:rsid w:val="00E1111D"/>
    <w:rsid w:val="00E11971"/>
    <w:rsid w:val="00E12760"/>
    <w:rsid w:val="00E1526F"/>
    <w:rsid w:val="00E1584E"/>
    <w:rsid w:val="00E16142"/>
    <w:rsid w:val="00E245EE"/>
    <w:rsid w:val="00E25542"/>
    <w:rsid w:val="00E2582E"/>
    <w:rsid w:val="00E270BA"/>
    <w:rsid w:val="00E31EED"/>
    <w:rsid w:val="00E40FC0"/>
    <w:rsid w:val="00E41AC8"/>
    <w:rsid w:val="00E43F1E"/>
    <w:rsid w:val="00E45C69"/>
    <w:rsid w:val="00E46B69"/>
    <w:rsid w:val="00E55F4F"/>
    <w:rsid w:val="00E60C7B"/>
    <w:rsid w:val="00E60DC3"/>
    <w:rsid w:val="00E63884"/>
    <w:rsid w:val="00E63D8C"/>
    <w:rsid w:val="00E6525A"/>
    <w:rsid w:val="00E6691E"/>
    <w:rsid w:val="00E72490"/>
    <w:rsid w:val="00E7674A"/>
    <w:rsid w:val="00E81254"/>
    <w:rsid w:val="00E81783"/>
    <w:rsid w:val="00E82042"/>
    <w:rsid w:val="00E83D1A"/>
    <w:rsid w:val="00E907C1"/>
    <w:rsid w:val="00E92CFB"/>
    <w:rsid w:val="00E94977"/>
    <w:rsid w:val="00E9497F"/>
    <w:rsid w:val="00E950FF"/>
    <w:rsid w:val="00E95DF0"/>
    <w:rsid w:val="00EA353A"/>
    <w:rsid w:val="00EA3D44"/>
    <w:rsid w:val="00EB0764"/>
    <w:rsid w:val="00EB3115"/>
    <w:rsid w:val="00EB3726"/>
    <w:rsid w:val="00EB3AC0"/>
    <w:rsid w:val="00EB5246"/>
    <w:rsid w:val="00EC01CC"/>
    <w:rsid w:val="00EC19D7"/>
    <w:rsid w:val="00EC1A6F"/>
    <w:rsid w:val="00EC3260"/>
    <w:rsid w:val="00EC35D2"/>
    <w:rsid w:val="00EC547D"/>
    <w:rsid w:val="00ED00C0"/>
    <w:rsid w:val="00ED4598"/>
    <w:rsid w:val="00ED5BA5"/>
    <w:rsid w:val="00ED76B6"/>
    <w:rsid w:val="00EE1AA2"/>
    <w:rsid w:val="00EE2019"/>
    <w:rsid w:val="00EE32EB"/>
    <w:rsid w:val="00EE48B6"/>
    <w:rsid w:val="00EE4BE4"/>
    <w:rsid w:val="00EE77FA"/>
    <w:rsid w:val="00EF39C3"/>
    <w:rsid w:val="00F04533"/>
    <w:rsid w:val="00F05D6D"/>
    <w:rsid w:val="00F07194"/>
    <w:rsid w:val="00F1126E"/>
    <w:rsid w:val="00F15A13"/>
    <w:rsid w:val="00F15FBB"/>
    <w:rsid w:val="00F16BCD"/>
    <w:rsid w:val="00F17C58"/>
    <w:rsid w:val="00F20425"/>
    <w:rsid w:val="00F20944"/>
    <w:rsid w:val="00F2268E"/>
    <w:rsid w:val="00F30426"/>
    <w:rsid w:val="00F3170C"/>
    <w:rsid w:val="00F345C6"/>
    <w:rsid w:val="00F34FCB"/>
    <w:rsid w:val="00F41CB4"/>
    <w:rsid w:val="00F46B9F"/>
    <w:rsid w:val="00F47FB9"/>
    <w:rsid w:val="00F50A69"/>
    <w:rsid w:val="00F50D6D"/>
    <w:rsid w:val="00F53256"/>
    <w:rsid w:val="00F554CA"/>
    <w:rsid w:val="00F5585A"/>
    <w:rsid w:val="00F5600F"/>
    <w:rsid w:val="00F56E90"/>
    <w:rsid w:val="00F5777B"/>
    <w:rsid w:val="00F57D0C"/>
    <w:rsid w:val="00F61342"/>
    <w:rsid w:val="00F6566E"/>
    <w:rsid w:val="00F65EA6"/>
    <w:rsid w:val="00F669BA"/>
    <w:rsid w:val="00F7350D"/>
    <w:rsid w:val="00F77EBB"/>
    <w:rsid w:val="00F801DD"/>
    <w:rsid w:val="00F80DA6"/>
    <w:rsid w:val="00F82378"/>
    <w:rsid w:val="00F83417"/>
    <w:rsid w:val="00F83CF9"/>
    <w:rsid w:val="00F853B4"/>
    <w:rsid w:val="00F85780"/>
    <w:rsid w:val="00F8593A"/>
    <w:rsid w:val="00F92963"/>
    <w:rsid w:val="00F93123"/>
    <w:rsid w:val="00F97697"/>
    <w:rsid w:val="00FA00C1"/>
    <w:rsid w:val="00FA458C"/>
    <w:rsid w:val="00FA6BBE"/>
    <w:rsid w:val="00FA72BE"/>
    <w:rsid w:val="00FB07C4"/>
    <w:rsid w:val="00FB096C"/>
    <w:rsid w:val="00FB0CA3"/>
    <w:rsid w:val="00FB2067"/>
    <w:rsid w:val="00FB5A75"/>
    <w:rsid w:val="00FB7ED1"/>
    <w:rsid w:val="00FC0411"/>
    <w:rsid w:val="00FC14EA"/>
    <w:rsid w:val="00FC273C"/>
    <w:rsid w:val="00FC2C4C"/>
    <w:rsid w:val="00FC6206"/>
    <w:rsid w:val="00FD337B"/>
    <w:rsid w:val="00FD5DF4"/>
    <w:rsid w:val="00FD6743"/>
    <w:rsid w:val="00FD7B30"/>
    <w:rsid w:val="00FE2623"/>
    <w:rsid w:val="00FE505B"/>
    <w:rsid w:val="00FF3034"/>
    <w:rsid w:val="00FF3F59"/>
    <w:rsid w:val="00FF5075"/>
    <w:rsid w:val="00FF6E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D58284-E2D6-4C70-AC8D-DCAC0260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CD63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C4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C49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625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8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21B68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1D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F71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54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rembuloChar">
    <w:name w:val="Preâmbulo Char"/>
    <w:basedOn w:val="DefaultParagraphFont"/>
    <w:link w:val="Prembulo"/>
    <w:locked/>
    <w:rsid w:val="00CD63CC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CD63CC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customStyle="1" w:styleId="normaltextrun">
    <w:name w:val="normaltextrun"/>
    <w:basedOn w:val="DefaultParagraphFont"/>
    <w:rsid w:val="00CD63CC"/>
  </w:style>
  <w:style w:type="paragraph" w:customStyle="1" w:styleId="Nivel01">
    <w:name w:val="Nivel 01"/>
    <w:basedOn w:val="Heading1"/>
    <w:next w:val="Normal"/>
    <w:uiPriority w:val="99"/>
    <w:qFormat/>
    <w:rsid w:val="00CD63CC"/>
    <w:pPr>
      <w:numPr>
        <w:numId w:val="1"/>
      </w:numPr>
      <w:tabs>
        <w:tab w:val="num" w:pos="360"/>
        <w:tab w:val="left" w:pos="567"/>
      </w:tabs>
      <w:ind w:left="360" w:firstLine="0"/>
      <w:jc w:val="both"/>
    </w:pPr>
    <w:rPr>
      <w:rFonts w:ascii="Arial" w:hAnsi="Arial" w:cs="Arial"/>
      <w:b/>
      <w:bCs/>
      <w:color w:val="323E4F" w:themeColor="text2" w:themeShade="BF"/>
      <w:spacing w:val="5"/>
      <w:kern w:val="28"/>
      <w:sz w:val="52"/>
      <w:szCs w:val="52"/>
      <w:lang w:eastAsia="pt-BR"/>
      <w14:ligatures w14:val="standardContextual"/>
    </w:rPr>
  </w:style>
  <w:style w:type="character" w:customStyle="1" w:styleId="Nivel2Char">
    <w:name w:val="Nivel 2 Char"/>
    <w:basedOn w:val="DefaultParagraphFont"/>
    <w:link w:val="Nivel2"/>
    <w:uiPriority w:val="99"/>
    <w:locked/>
    <w:rsid w:val="00CD63CC"/>
    <w:rPr>
      <w:rFonts w:ascii="Arial" w:hAnsi="Arial" w:cs="Arial"/>
      <w:color w:val="000000"/>
      <w:lang w:eastAsia="pt-BR"/>
    </w:rPr>
  </w:style>
  <w:style w:type="paragraph" w:customStyle="1" w:styleId="Nivel2">
    <w:name w:val="Nivel 2"/>
    <w:basedOn w:val="Normal"/>
    <w:link w:val="Nivel2Char"/>
    <w:uiPriority w:val="99"/>
    <w:qFormat/>
    <w:rsid w:val="00CD63CC"/>
    <w:pPr>
      <w:numPr>
        <w:ilvl w:val="1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lang w:eastAsia="pt-BR"/>
    </w:rPr>
  </w:style>
  <w:style w:type="paragraph" w:customStyle="1" w:styleId="Nivel3">
    <w:name w:val="Nivel 3"/>
    <w:basedOn w:val="Normal"/>
    <w:uiPriority w:val="99"/>
    <w:qFormat/>
    <w:rsid w:val="00CD63CC"/>
    <w:pPr>
      <w:numPr>
        <w:ilvl w:val="2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kern w:val="2"/>
      <w:lang w:eastAsia="pt-BR"/>
      <w14:ligatures w14:val="standardContextual"/>
    </w:rPr>
  </w:style>
  <w:style w:type="paragraph" w:customStyle="1" w:styleId="Nivel4">
    <w:name w:val="Nivel 4"/>
    <w:basedOn w:val="Nivel3"/>
    <w:uiPriority w:val="99"/>
    <w:qFormat/>
    <w:rsid w:val="00CD63CC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uiPriority w:val="99"/>
    <w:qFormat/>
    <w:rsid w:val="00CD63CC"/>
    <w:pPr>
      <w:numPr>
        <w:ilvl w:val="4"/>
      </w:numPr>
      <w:tabs>
        <w:tab w:val="num" w:pos="360"/>
      </w:tabs>
      <w:ind w:left="1276" w:firstLine="0"/>
    </w:pPr>
  </w:style>
  <w:style w:type="character" w:customStyle="1" w:styleId="Ttulo1Char">
    <w:name w:val="Título 1 Char"/>
    <w:basedOn w:val="DefaultParagraphFont"/>
    <w:link w:val="Heading1"/>
    <w:uiPriority w:val="9"/>
    <w:rsid w:val="00CD6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3167CB"/>
    <w:rPr>
      <w:sz w:val="20"/>
      <w:szCs w:val="20"/>
    </w:rPr>
  </w:style>
  <w:style w:type="character" w:customStyle="1" w:styleId="TextodenotadefimChar">
    <w:name w:val="Texto de nota de fim Char"/>
    <w:basedOn w:val="DefaultParagraphFont"/>
    <w:link w:val="EndnoteText"/>
    <w:uiPriority w:val="99"/>
    <w:semiHidden/>
    <w:rsid w:val="003167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7CB"/>
    <w:rPr>
      <w:vertAlign w:val="superscript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167CB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16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67CB"/>
    <w:rPr>
      <w:vertAlign w:val="superscript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C49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C49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6257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270B-A3B1-46D0-ABC1-679D191F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Gabinete06</cp:lastModifiedBy>
  <cp:revision>4</cp:revision>
  <cp:lastPrinted>2026-02-20T16:32:00Z</cp:lastPrinted>
  <dcterms:created xsi:type="dcterms:W3CDTF">2026-06-18T13:45:00Z</dcterms:created>
  <dcterms:modified xsi:type="dcterms:W3CDTF">2026-06-19T13:08:00Z</dcterms:modified>
</cp:coreProperties>
</file>