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A98E0" w14:textId="180DED25" w:rsidR="00AE11E4" w:rsidRPr="00AE11E4" w:rsidRDefault="00000000" w:rsidP="00840941">
      <w:pPr>
        <w:ind w:left="850"/>
        <w:jc w:val="both"/>
        <w:rPr>
          <w:bCs/>
          <w:sz w:val="28"/>
          <w:szCs w:val="28"/>
        </w:rPr>
      </w:pPr>
      <w:r w:rsidRPr="009D6A3C">
        <w:rPr>
          <w:bCs/>
          <w:sz w:val="28"/>
          <w:szCs w:val="28"/>
        </w:rPr>
        <w:t>Parecer Nº 358/2026</w:t>
      </w:r>
      <w:r w:rsidR="002E5E6C" w:rsidRPr="00AE11E4">
        <w:rPr>
          <w:bCs/>
          <w:sz w:val="28"/>
          <w:szCs w:val="28"/>
        </w:rPr>
        <w:t>, DA COMISSÃO DE</w:t>
      </w:r>
      <w:r w:rsidR="00840941" w:rsidRPr="00AE11E4">
        <w:rPr>
          <w:bCs/>
          <w:sz w:val="28"/>
          <w:szCs w:val="28"/>
        </w:rPr>
        <w:t xml:space="preserve"> </w:t>
      </w:r>
      <w:r w:rsidR="006036A7" w:rsidRPr="00AE11E4">
        <w:rPr>
          <w:bCs/>
          <w:sz w:val="28"/>
          <w:szCs w:val="28"/>
        </w:rPr>
        <w:t>DESENVOLVIMENTO INDUSTRIAL</w:t>
      </w:r>
      <w:r w:rsidR="002E5E6C" w:rsidRPr="00AE11E4">
        <w:rPr>
          <w:bCs/>
          <w:sz w:val="28"/>
          <w:szCs w:val="28"/>
        </w:rPr>
        <w:t>,</w:t>
      </w:r>
      <w:r w:rsidR="00840941" w:rsidRPr="00AE11E4">
        <w:rPr>
          <w:bCs/>
          <w:sz w:val="28"/>
          <w:szCs w:val="28"/>
        </w:rPr>
        <w:t xml:space="preserve"> </w:t>
      </w:r>
      <w:r w:rsidRPr="0010639B">
        <w:rPr>
          <w:bCs/>
          <w:sz w:val="28"/>
          <w:szCs w:val="28"/>
        </w:rPr>
        <w:t>ao Projeto de Lei Nº 28/2026 - Dispõe sobre as diretrizes orçamentárias para elaboração e execução da Lei Orçamentária Anual do Município de Alumínio para o exercício financeiro de 2027, e dá outras providências.</w:t>
      </w:r>
    </w:p>
    <w:p w14:paraId="4937AEFA" w14:textId="77777777" w:rsidR="002E5E6C" w:rsidRDefault="002E5E6C" w:rsidP="00840941">
      <w:pPr>
        <w:ind w:left="850"/>
        <w:jc w:val="both"/>
        <w:rPr>
          <w:b/>
          <w:sz w:val="28"/>
          <w:szCs w:val="28"/>
        </w:rPr>
      </w:pPr>
    </w:p>
    <w:p w14:paraId="78409258" w14:textId="77777777" w:rsidR="002E5E6C" w:rsidRDefault="00000000" w:rsidP="002E5E6C">
      <w:pPr>
        <w:ind w:left="850"/>
        <w:jc w:val="both"/>
        <w:rPr>
          <w:sz w:val="28"/>
          <w:szCs w:val="28"/>
        </w:rPr>
      </w:pPr>
      <w:r>
        <w:rPr>
          <w:sz w:val="28"/>
          <w:szCs w:val="28"/>
        </w:rPr>
        <w:t>Em análise ao referido Projeto de Lei, quanto ao aspecto que nos cabe examinar, esta Comissão opina pela normal tramitação.</w:t>
      </w:r>
    </w:p>
    <w:p w14:paraId="603B3EE4" w14:textId="77777777" w:rsidR="002E5E6C" w:rsidRDefault="002E5E6C" w:rsidP="002E5E6C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5BE893A8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Quanto ao mérito cabe ao Soberano Plenário.</w:t>
      </w:r>
    </w:p>
    <w:p w14:paraId="04758447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2B604F04" w14:textId="77777777" w:rsidR="002E5E6C" w:rsidRDefault="00000000" w:rsidP="002E5E6C">
      <w:pPr>
        <w:widowControl w:val="0"/>
        <w:autoSpaceDE w:val="0"/>
        <w:autoSpaceDN w:val="0"/>
        <w:adjustRightInd w:val="0"/>
        <w:ind w:left="850"/>
        <w:rPr>
          <w:sz w:val="28"/>
          <w:szCs w:val="28"/>
        </w:rPr>
      </w:pPr>
      <w:r>
        <w:rPr>
          <w:sz w:val="28"/>
          <w:szCs w:val="28"/>
        </w:rPr>
        <w:t>É o parecer S.M.J.</w:t>
      </w:r>
    </w:p>
    <w:p w14:paraId="28C42146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073D4596" w14:textId="77777777" w:rsidR="002E5E6C" w:rsidRDefault="002E5E6C" w:rsidP="002E5E6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14:paraId="54A34616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das Comissões, </w:t>
      </w:r>
      <w:r w:rsidR="009D6A3C" w:rsidRPr="000F0502">
        <w:rPr>
          <w:sz w:val="28"/>
          <w:szCs w:val="28"/>
        </w:rPr>
        <w:t>Segunda-Feira, 22 de junho de 2026</w:t>
      </w:r>
      <w:r w:rsidR="009D6A3C">
        <w:rPr>
          <w:sz w:val="28"/>
          <w:szCs w:val="28"/>
        </w:rPr>
        <w:t>.</w:t>
      </w:r>
    </w:p>
    <w:p w14:paraId="16C4957C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EA76135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4648F9B5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8A06B38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SADRAK FERREIRA</w:t>
      </w:r>
    </w:p>
    <w:p w14:paraId="3D3E34B6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Presidente</w:t>
      </w:r>
    </w:p>
    <w:p w14:paraId="1678FD37" w14:textId="77777777" w:rsidR="002E5E6C" w:rsidRDefault="002E5E6C" w:rsidP="002E5E6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14:paraId="3A96EB51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4ACE4F14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7BC8522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SISLENE</w:t>
      </w:r>
    </w:p>
    <w:p w14:paraId="464C6582" w14:textId="77777777" w:rsidR="002E5E6C" w:rsidRDefault="00000000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Membro</w:t>
      </w:r>
    </w:p>
    <w:p w14:paraId="7BDF053D" w14:textId="77777777" w:rsidR="002E5E6C" w:rsidRDefault="002E5E6C" w:rsidP="002E5E6C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5D8ED45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5E13507F" w14:textId="77777777" w:rsidR="002E5E6C" w:rsidRDefault="002E5E6C" w:rsidP="002E5E6C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14:paraId="26040F93" w14:textId="77777777" w:rsidR="002E5E6C" w:rsidRDefault="00000000" w:rsidP="002E5E6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EDUARDO</w:t>
      </w:r>
    </w:p>
    <w:p w14:paraId="04D6426A" w14:textId="77777777" w:rsidR="002E5E6C" w:rsidRDefault="00000000" w:rsidP="002E5E6C">
      <w:pPr>
        <w:jc w:val="center"/>
        <w:rPr>
          <w:rFonts w:ascii="Verdana" w:hAnsi="Verdana"/>
          <w:bCs/>
          <w:sz w:val="24"/>
          <w:szCs w:val="24"/>
          <w:u w:val="single"/>
        </w:rPr>
      </w:pPr>
      <w:r>
        <w:rPr>
          <w:bCs/>
          <w:sz w:val="28"/>
          <w:szCs w:val="28"/>
        </w:rPr>
        <w:t>Membro</w:t>
      </w:r>
    </w:p>
    <w:p w14:paraId="2ABE7EFA" w14:textId="77777777" w:rsidR="00C9673A" w:rsidRDefault="00C9673A" w:rsidP="009F1230">
      <w:pPr>
        <w:jc w:val="both"/>
        <w:rPr>
          <w:rFonts w:ascii="Verdana" w:hAnsi="Verdana"/>
          <w:u w:val="single"/>
        </w:rPr>
      </w:pPr>
    </w:p>
    <w:sectPr w:rsidR="00C9673A" w:rsidSect="003C6D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5A590" w14:textId="77777777" w:rsidR="009F73C2" w:rsidRDefault="009F73C2">
      <w:r>
        <w:separator/>
      </w:r>
    </w:p>
  </w:endnote>
  <w:endnote w:type="continuationSeparator" w:id="0">
    <w:p w14:paraId="2BD9E872" w14:textId="77777777" w:rsidR="009F73C2" w:rsidRDefault="009F7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9E20B" w14:textId="77777777" w:rsidR="00144491" w:rsidRDefault="001444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3298F" w14:textId="77777777" w:rsidR="00591627" w:rsidRDefault="00000000" w:rsidP="004C3076">
    <w:pPr>
      <w:pStyle w:val="Rodap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14:paraId="349E2572" w14:textId="77777777" w:rsidR="004C3076" w:rsidRDefault="00000000" w:rsidP="004C3076">
    <w:pPr>
      <w:pStyle w:val="Rodap"/>
      <w:jc w:val="center"/>
    </w:pPr>
    <w:r>
      <w:t>CNPJ: 58.987.652/000</w:t>
    </w:r>
    <w:r w:rsidR="00144491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9B374" w14:textId="77777777" w:rsidR="00144491" w:rsidRDefault="001444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C5D9B" w14:textId="77777777" w:rsidR="009F73C2" w:rsidRDefault="009F73C2">
      <w:r>
        <w:separator/>
      </w:r>
    </w:p>
  </w:footnote>
  <w:footnote w:type="continuationSeparator" w:id="0">
    <w:p w14:paraId="54A65B7A" w14:textId="77777777" w:rsidR="009F73C2" w:rsidRDefault="009F7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4581E" w14:textId="77777777" w:rsidR="00144491" w:rsidRDefault="0014449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822B0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  <w:lang w:eastAsia="pt-BR"/>
      </w:rPr>
      <w:drawing>
        <wp:inline distT="0" distB="0" distL="0" distR="0" wp14:anchorId="7DBBFD82" wp14:editId="2FF9676D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 wp14:anchorId="0E019C8A" wp14:editId="6EDF08BC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315993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49379068" w14:textId="77777777" w:rsidR="00591627" w:rsidRDefault="005916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5032" w14:textId="77777777" w:rsidR="00144491" w:rsidRDefault="001444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11B62"/>
    <w:multiLevelType w:val="hybridMultilevel"/>
    <w:tmpl w:val="98C2B79A"/>
    <w:lvl w:ilvl="0" w:tplc="8B4EB9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6547E34" w:tentative="1">
      <w:start w:val="1"/>
      <w:numFmt w:val="lowerLetter"/>
      <w:lvlText w:val="%2."/>
      <w:lvlJc w:val="left"/>
      <w:pPr>
        <w:ind w:left="1440" w:hanging="360"/>
      </w:pPr>
    </w:lvl>
    <w:lvl w:ilvl="2" w:tplc="FD809B6E" w:tentative="1">
      <w:start w:val="1"/>
      <w:numFmt w:val="lowerRoman"/>
      <w:lvlText w:val="%3."/>
      <w:lvlJc w:val="right"/>
      <w:pPr>
        <w:ind w:left="2160" w:hanging="180"/>
      </w:pPr>
    </w:lvl>
    <w:lvl w:ilvl="3" w:tplc="54E40A50" w:tentative="1">
      <w:start w:val="1"/>
      <w:numFmt w:val="decimal"/>
      <w:lvlText w:val="%4."/>
      <w:lvlJc w:val="left"/>
      <w:pPr>
        <w:ind w:left="2880" w:hanging="360"/>
      </w:pPr>
    </w:lvl>
    <w:lvl w:ilvl="4" w:tplc="15C47B1E" w:tentative="1">
      <w:start w:val="1"/>
      <w:numFmt w:val="lowerLetter"/>
      <w:lvlText w:val="%5."/>
      <w:lvlJc w:val="left"/>
      <w:pPr>
        <w:ind w:left="3600" w:hanging="360"/>
      </w:pPr>
    </w:lvl>
    <w:lvl w:ilvl="5" w:tplc="8EEC997E" w:tentative="1">
      <w:start w:val="1"/>
      <w:numFmt w:val="lowerRoman"/>
      <w:lvlText w:val="%6."/>
      <w:lvlJc w:val="right"/>
      <w:pPr>
        <w:ind w:left="4320" w:hanging="180"/>
      </w:pPr>
    </w:lvl>
    <w:lvl w:ilvl="6" w:tplc="F844D47A" w:tentative="1">
      <w:start w:val="1"/>
      <w:numFmt w:val="decimal"/>
      <w:lvlText w:val="%7."/>
      <w:lvlJc w:val="left"/>
      <w:pPr>
        <w:ind w:left="5040" w:hanging="360"/>
      </w:pPr>
    </w:lvl>
    <w:lvl w:ilvl="7" w:tplc="D55495CE" w:tentative="1">
      <w:start w:val="1"/>
      <w:numFmt w:val="lowerLetter"/>
      <w:lvlText w:val="%8."/>
      <w:lvlJc w:val="left"/>
      <w:pPr>
        <w:ind w:left="5760" w:hanging="360"/>
      </w:pPr>
    </w:lvl>
    <w:lvl w:ilvl="8" w:tplc="832C95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 w15:restartNumberingAfterBreak="0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97597894">
    <w:abstractNumId w:val="1"/>
  </w:num>
  <w:num w:numId="2" w16cid:durableId="838543802">
    <w:abstractNumId w:val="2"/>
  </w:num>
  <w:num w:numId="3" w16cid:durableId="1249341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24181"/>
    <w:rsid w:val="000C0AFB"/>
    <w:rsid w:val="000F0502"/>
    <w:rsid w:val="000F6F9C"/>
    <w:rsid w:val="0010639B"/>
    <w:rsid w:val="00144491"/>
    <w:rsid w:val="00164953"/>
    <w:rsid w:val="001F7E0D"/>
    <w:rsid w:val="00206C52"/>
    <w:rsid w:val="00286281"/>
    <w:rsid w:val="002D48A0"/>
    <w:rsid w:val="002E5E6C"/>
    <w:rsid w:val="0030731B"/>
    <w:rsid w:val="003A53D4"/>
    <w:rsid w:val="003C6DBA"/>
    <w:rsid w:val="003D49ED"/>
    <w:rsid w:val="00402DD6"/>
    <w:rsid w:val="004276E5"/>
    <w:rsid w:val="00496896"/>
    <w:rsid w:val="004C3076"/>
    <w:rsid w:val="004F50C5"/>
    <w:rsid w:val="005267E4"/>
    <w:rsid w:val="00533BCC"/>
    <w:rsid w:val="005431CD"/>
    <w:rsid w:val="00591627"/>
    <w:rsid w:val="005B69AA"/>
    <w:rsid w:val="005F7ED5"/>
    <w:rsid w:val="006036A7"/>
    <w:rsid w:val="006041C3"/>
    <w:rsid w:val="00615A83"/>
    <w:rsid w:val="00622E4A"/>
    <w:rsid w:val="00643DDA"/>
    <w:rsid w:val="00661BA7"/>
    <w:rsid w:val="006A156B"/>
    <w:rsid w:val="00784CDF"/>
    <w:rsid w:val="00840941"/>
    <w:rsid w:val="00887976"/>
    <w:rsid w:val="009046F5"/>
    <w:rsid w:val="009C7A0E"/>
    <w:rsid w:val="009D6A3C"/>
    <w:rsid w:val="009E59FA"/>
    <w:rsid w:val="009F1230"/>
    <w:rsid w:val="009F73C2"/>
    <w:rsid w:val="00AA7AB8"/>
    <w:rsid w:val="00AE11E4"/>
    <w:rsid w:val="00BA6EBD"/>
    <w:rsid w:val="00BC16B0"/>
    <w:rsid w:val="00C0719F"/>
    <w:rsid w:val="00C30F39"/>
    <w:rsid w:val="00C56598"/>
    <w:rsid w:val="00C9673A"/>
    <w:rsid w:val="00D21D65"/>
    <w:rsid w:val="00DA5FA0"/>
    <w:rsid w:val="00DB5833"/>
    <w:rsid w:val="00DC3EFA"/>
    <w:rsid w:val="00DC403B"/>
    <w:rsid w:val="00DE0C27"/>
    <w:rsid w:val="00E9497F"/>
    <w:rsid w:val="00EC547D"/>
    <w:rsid w:val="00EE77FA"/>
    <w:rsid w:val="00F30426"/>
    <w:rsid w:val="00F7350D"/>
    <w:rsid w:val="00F82378"/>
    <w:rsid w:val="00F93123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5858A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Corpodetexto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rsid w:val="00E9497F"/>
    <w:rPr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4</cp:revision>
  <cp:lastPrinted>2025-05-19T20:16:00Z</cp:lastPrinted>
  <dcterms:created xsi:type="dcterms:W3CDTF">2026-02-27T16:22:00Z</dcterms:created>
  <dcterms:modified xsi:type="dcterms:W3CDTF">2026-06-22T18:59:00Z</dcterms:modified>
</cp:coreProperties>
</file>