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10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61D3CAE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B1563F">
        <w:rPr>
          <w:szCs w:val="24"/>
        </w:rPr>
        <w:t>do edil JEAN DA ELITE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5453A9E4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66605D">
        <w:rPr>
          <w:color w:val="000000" w:themeColor="text1"/>
          <w:szCs w:val="24"/>
          <w:shd w:val="clear" w:color="auto" w:fill="FFFFFF"/>
        </w:rPr>
        <w:t>Educação</w:t>
      </w:r>
      <w:r w:rsidR="00D5184F">
        <w:rPr>
          <w:color w:val="000000" w:themeColor="text1"/>
          <w:szCs w:val="24"/>
          <w:shd w:val="clear" w:color="auto" w:fill="FFFFFF"/>
        </w:rPr>
        <w:t xml:space="preserve"> o programa destinado para a compra de</w:t>
      </w:r>
      <w:r w:rsidR="00210BD4">
        <w:rPr>
          <w:color w:val="000000" w:themeColor="text1"/>
          <w:szCs w:val="24"/>
          <w:shd w:val="clear" w:color="auto" w:fill="FFFFFF"/>
        </w:rPr>
        <w:t xml:space="preserve"> 06</w:t>
      </w:r>
      <w:r w:rsidR="0066605D">
        <w:rPr>
          <w:color w:val="000000" w:themeColor="text1"/>
          <w:szCs w:val="24"/>
          <w:shd w:val="clear" w:color="auto" w:fill="FFFFFF"/>
        </w:rPr>
        <w:t xml:space="preserve"> televisores “</w:t>
      </w:r>
      <w:r w:rsidR="0066605D">
        <w:rPr>
          <w:color w:val="000000" w:themeColor="text1"/>
          <w:szCs w:val="24"/>
          <w:shd w:val="clear" w:color="auto" w:fill="FFFFFF"/>
        </w:rPr>
        <w:t>smart</w:t>
      </w:r>
      <w:r w:rsidR="0066605D">
        <w:rPr>
          <w:color w:val="000000" w:themeColor="text1"/>
          <w:szCs w:val="24"/>
          <w:shd w:val="clear" w:color="auto" w:fill="FFFFFF"/>
        </w:rPr>
        <w:t xml:space="preserve">” de </w:t>
      </w:r>
      <w:r w:rsidR="00210BD4">
        <w:rPr>
          <w:color w:val="000000" w:themeColor="text1"/>
          <w:szCs w:val="24"/>
          <w:shd w:val="clear" w:color="auto" w:fill="FFFFFF"/>
        </w:rPr>
        <w:t xml:space="preserve">no mínimo </w:t>
      </w:r>
      <w:r w:rsidR="0066605D">
        <w:rPr>
          <w:color w:val="000000" w:themeColor="text1"/>
          <w:szCs w:val="24"/>
          <w:shd w:val="clear" w:color="auto" w:fill="FFFFFF"/>
        </w:rPr>
        <w:t>32 po</w:t>
      </w:r>
      <w:r w:rsidR="00D5184F">
        <w:rPr>
          <w:color w:val="000000" w:themeColor="text1"/>
          <w:szCs w:val="24"/>
          <w:shd w:val="clear" w:color="auto" w:fill="FFFFFF"/>
        </w:rPr>
        <w:t>legadas e</w:t>
      </w:r>
      <w:r w:rsidR="00993369">
        <w:rPr>
          <w:color w:val="000000" w:themeColor="text1"/>
          <w:szCs w:val="24"/>
          <w:shd w:val="clear" w:color="auto" w:fill="FFFFFF"/>
        </w:rPr>
        <w:t xml:space="preserve"> </w:t>
      </w:r>
      <w:r w:rsidR="00210BD4">
        <w:rPr>
          <w:color w:val="000000" w:themeColor="text1"/>
          <w:szCs w:val="24"/>
          <w:shd w:val="clear" w:color="auto" w:fill="FFFFFF"/>
        </w:rPr>
        <w:t xml:space="preserve">de </w:t>
      </w:r>
      <w:r w:rsidR="0066605D">
        <w:rPr>
          <w:color w:val="000000" w:themeColor="text1"/>
          <w:szCs w:val="24"/>
          <w:shd w:val="clear" w:color="auto" w:fill="FFFFFF"/>
        </w:rPr>
        <w:t xml:space="preserve">Tatame com espessura de 10 milímetros para </w:t>
      </w:r>
      <w:r w:rsidR="00D5184F">
        <w:rPr>
          <w:color w:val="000000" w:themeColor="text1"/>
          <w:szCs w:val="24"/>
          <w:shd w:val="clear" w:color="auto" w:fill="FFFFFF"/>
        </w:rPr>
        <w:t>as salas Berçários I, II A, II B, II C;</w:t>
      </w:r>
      <w:r w:rsidR="0066605D">
        <w:rPr>
          <w:color w:val="000000" w:themeColor="text1"/>
          <w:szCs w:val="24"/>
          <w:shd w:val="clear" w:color="auto" w:fill="FFFFFF"/>
        </w:rPr>
        <w:t xml:space="preserve"> Maternal I A, I B e I C, </w:t>
      </w:r>
      <w:r w:rsidR="00884798">
        <w:rPr>
          <w:color w:val="000000" w:themeColor="text1"/>
          <w:szCs w:val="24"/>
          <w:shd w:val="clear" w:color="auto" w:fill="FFFFFF"/>
        </w:rPr>
        <w:t>a serem destinados para a</w:t>
      </w:r>
      <w:r w:rsidR="0066605D">
        <w:rPr>
          <w:color w:val="000000" w:themeColor="text1"/>
          <w:szCs w:val="24"/>
          <w:shd w:val="clear" w:color="auto" w:fill="FFFFFF"/>
        </w:rPr>
        <w:t xml:space="preserve"> Creche Municipal João </w:t>
      </w:r>
      <w:r w:rsidR="0066605D">
        <w:rPr>
          <w:color w:val="000000" w:themeColor="text1"/>
          <w:szCs w:val="24"/>
          <w:shd w:val="clear" w:color="auto" w:fill="FFFFFF"/>
        </w:rPr>
        <w:t>Sabbi</w:t>
      </w:r>
      <w:r w:rsidR="0066605D">
        <w:rPr>
          <w:color w:val="000000" w:themeColor="text1"/>
          <w:szCs w:val="24"/>
          <w:shd w:val="clear" w:color="auto" w:fill="FFFFFF"/>
        </w:rPr>
        <w:t xml:space="preserve">, </w:t>
      </w:r>
      <w:r w:rsidR="00911D23">
        <w:rPr>
          <w:color w:val="000000" w:themeColor="text1"/>
          <w:szCs w:val="24"/>
          <w:shd w:val="clear" w:color="auto" w:fill="FFFFFF"/>
        </w:rPr>
        <w:t>ao custo de R$</w:t>
      </w:r>
      <w:r w:rsidR="002E760C">
        <w:rPr>
          <w:color w:val="000000" w:themeColor="text1"/>
          <w:szCs w:val="24"/>
          <w:shd w:val="clear" w:color="auto" w:fill="FFFFFF"/>
        </w:rPr>
        <w:t xml:space="preserve"> 20</w:t>
      </w:r>
      <w:r w:rsidR="00C050A0">
        <w:rPr>
          <w:color w:val="000000" w:themeColor="text1"/>
          <w:szCs w:val="24"/>
          <w:shd w:val="clear" w:color="auto" w:fill="FFFFFF"/>
        </w:rPr>
        <w:t>.000,00</w:t>
      </w:r>
      <w:r w:rsidR="00911D23">
        <w:rPr>
          <w:color w:val="000000" w:themeColor="text1"/>
          <w:szCs w:val="24"/>
          <w:shd w:val="clear" w:color="auto" w:fill="FFFFFF"/>
        </w:rPr>
        <w:t xml:space="preserve"> </w:t>
      </w:r>
      <w:r w:rsidR="00773AE7">
        <w:rPr>
          <w:color w:val="000000" w:themeColor="text1"/>
          <w:szCs w:val="24"/>
          <w:shd w:val="clear" w:color="auto" w:fill="FFFFFF"/>
        </w:rPr>
        <w:t>(</w:t>
      </w:r>
      <w:r w:rsidR="002E760C">
        <w:rPr>
          <w:color w:val="000000" w:themeColor="text1"/>
          <w:szCs w:val="24"/>
          <w:shd w:val="clear" w:color="auto" w:fill="FFFFFF"/>
        </w:rPr>
        <w:t>vinte</w:t>
      </w:r>
      <w:r w:rsidR="00C050A0">
        <w:rPr>
          <w:color w:val="000000" w:themeColor="text1"/>
          <w:szCs w:val="24"/>
          <w:shd w:val="clear" w:color="auto" w:fill="FFFFFF"/>
        </w:rPr>
        <w:t xml:space="preserve"> mil reais</w:t>
      </w:r>
      <w:r w:rsidR="00773AE7">
        <w:rPr>
          <w:color w:val="000000" w:themeColor="text1"/>
          <w:szCs w:val="24"/>
          <w:shd w:val="clear" w:color="auto" w:fill="FFFFFF"/>
        </w:rPr>
        <w:t>)</w:t>
      </w:r>
      <w:r w:rsidR="00911D23">
        <w:rPr>
          <w:color w:val="000000" w:themeColor="text1"/>
          <w:szCs w:val="24"/>
          <w:shd w:val="clear" w:color="auto" w:fill="FFFFFF"/>
        </w:rPr>
        <w:t xml:space="preserve">. </w:t>
      </w: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bookmarkStart w:id="0" w:name="_GoBack"/>
      <w:bookmarkEnd w:id="0"/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29B6E0C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Pr="000B64F9" w:rsidR="00516E50">
        <w:rPr>
          <w:color w:val="000000" w:themeColor="text1"/>
          <w:szCs w:val="24"/>
          <w:shd w:val="clear" w:color="auto" w:fill="FFFFFF"/>
        </w:rPr>
        <w:t>31</w:t>
      </w:r>
      <w:r w:rsidRPr="000B64F9">
        <w:rPr>
          <w:color w:val="000000" w:themeColor="text1"/>
          <w:szCs w:val="24"/>
          <w:shd w:val="clear" w:color="auto" w:fill="FFFFFF"/>
        </w:rPr>
        <w:t> de </w:t>
      </w:r>
      <w:r w:rsidRPr="000B64F9" w:rsidR="00B1563F">
        <w:rPr>
          <w:color w:val="000000" w:themeColor="text1"/>
          <w:szCs w:val="24"/>
          <w:shd w:val="clear" w:color="auto" w:fill="FFFFFF"/>
        </w:rPr>
        <w:t>Outubro</w:t>
      </w:r>
      <w:r w:rsidRPr="000B64F9">
        <w:rPr>
          <w:color w:val="000000" w:themeColor="text1"/>
          <w:szCs w:val="24"/>
          <w:shd w:val="clear" w:color="auto" w:fill="FFFFFF"/>
        </w:rPr>
        <w:t> de 202</w:t>
      </w:r>
      <w:r w:rsidRPr="000B64F9" w:rsidR="003B5B53">
        <w:rPr>
          <w:color w:val="000000" w:themeColor="text1"/>
          <w:szCs w:val="24"/>
          <w:shd w:val="clear" w:color="auto" w:fill="FFFFFF"/>
        </w:rPr>
        <w:t>3</w:t>
      </w:r>
      <w:r w:rsidR="00561C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210BD4" w:rsidP="00773AE7" w14:paraId="4824A8AC" w14:textId="1B036077">
      <w:pPr>
        <w:jc w:val="center"/>
        <w:rPr>
          <w:b/>
          <w:szCs w:val="24"/>
        </w:rPr>
      </w:pPr>
      <w:r w:rsidRPr="00210BD4">
        <w:rPr>
          <w:b/>
          <w:szCs w:val="24"/>
        </w:rPr>
        <w:t>JEAN DA ELITE</w:t>
      </w:r>
    </w:p>
    <w:p w:rsidR="009A392F" w:rsidRPr="00210BD4" w:rsidP="009A392F" w14:paraId="3ED13F6C" w14:textId="537C7C54">
      <w:pPr>
        <w:jc w:val="center"/>
        <w:rPr>
          <w:b/>
        </w:rPr>
      </w:pPr>
      <w:r w:rsidRPr="00210BD4">
        <w:rPr>
          <w:b/>
        </w:rP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11D23" w14:paraId="0281C3B9" w14:textId="0F431E9E">
      <w:pPr>
        <w:ind w:firstLine="708"/>
        <w:rPr>
          <w:b/>
        </w:rPr>
      </w:pPr>
      <w:r>
        <w:rPr>
          <w:b/>
        </w:rPr>
        <w:t>Entendo ne</w:t>
      </w:r>
      <w:r w:rsidR="00911D23">
        <w:rPr>
          <w:b/>
        </w:rPr>
        <w:t>cessária a presente emenda para contribuir qualidade ao ambiente, melhorando a instalação da creche, tornando-a mais atraente e funcional, podendo beneficiar a qualidade do cuidado e educação prestados às crianças.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071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B64F9"/>
    <w:rsid w:val="000C2762"/>
    <w:rsid w:val="000C5A38"/>
    <w:rsid w:val="000F7BE6"/>
    <w:rsid w:val="001146C7"/>
    <w:rsid w:val="00167BAA"/>
    <w:rsid w:val="001A1447"/>
    <w:rsid w:val="001D1FB7"/>
    <w:rsid w:val="001E1520"/>
    <w:rsid w:val="001F7E0D"/>
    <w:rsid w:val="00210BD4"/>
    <w:rsid w:val="0021608F"/>
    <w:rsid w:val="00231B4F"/>
    <w:rsid w:val="00255614"/>
    <w:rsid w:val="002A532E"/>
    <w:rsid w:val="002A6351"/>
    <w:rsid w:val="002C09FE"/>
    <w:rsid w:val="002C4376"/>
    <w:rsid w:val="002E760C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2547F"/>
    <w:rsid w:val="00431703"/>
    <w:rsid w:val="00475444"/>
    <w:rsid w:val="00481DB5"/>
    <w:rsid w:val="004C3076"/>
    <w:rsid w:val="004C3809"/>
    <w:rsid w:val="00504A9F"/>
    <w:rsid w:val="00516E50"/>
    <w:rsid w:val="005403CB"/>
    <w:rsid w:val="00561C35"/>
    <w:rsid w:val="00584B27"/>
    <w:rsid w:val="00591627"/>
    <w:rsid w:val="00595AA1"/>
    <w:rsid w:val="005B3184"/>
    <w:rsid w:val="005B33F5"/>
    <w:rsid w:val="005B407A"/>
    <w:rsid w:val="005F1EDE"/>
    <w:rsid w:val="005F732F"/>
    <w:rsid w:val="005F7ED5"/>
    <w:rsid w:val="00615A83"/>
    <w:rsid w:val="00615DC4"/>
    <w:rsid w:val="0061698E"/>
    <w:rsid w:val="0066605D"/>
    <w:rsid w:val="006670E2"/>
    <w:rsid w:val="00690F50"/>
    <w:rsid w:val="006C7023"/>
    <w:rsid w:val="006D0E75"/>
    <w:rsid w:val="006D52EC"/>
    <w:rsid w:val="0071742B"/>
    <w:rsid w:val="007203E2"/>
    <w:rsid w:val="00753C90"/>
    <w:rsid w:val="00773AE7"/>
    <w:rsid w:val="007C4632"/>
    <w:rsid w:val="00815CA4"/>
    <w:rsid w:val="008300DC"/>
    <w:rsid w:val="00844A11"/>
    <w:rsid w:val="00884798"/>
    <w:rsid w:val="008974A4"/>
    <w:rsid w:val="008D485C"/>
    <w:rsid w:val="008F7A85"/>
    <w:rsid w:val="00911D23"/>
    <w:rsid w:val="00915DBD"/>
    <w:rsid w:val="009668EB"/>
    <w:rsid w:val="00993369"/>
    <w:rsid w:val="009A392F"/>
    <w:rsid w:val="00A346B3"/>
    <w:rsid w:val="00A471C8"/>
    <w:rsid w:val="00A83BE6"/>
    <w:rsid w:val="00AC0E2E"/>
    <w:rsid w:val="00AE4E6D"/>
    <w:rsid w:val="00AE59CA"/>
    <w:rsid w:val="00AF57CA"/>
    <w:rsid w:val="00B1563F"/>
    <w:rsid w:val="00B3311E"/>
    <w:rsid w:val="00B959C4"/>
    <w:rsid w:val="00BA3F21"/>
    <w:rsid w:val="00BC16C4"/>
    <w:rsid w:val="00BC2961"/>
    <w:rsid w:val="00C050A0"/>
    <w:rsid w:val="00C2192E"/>
    <w:rsid w:val="00C35D14"/>
    <w:rsid w:val="00C40D73"/>
    <w:rsid w:val="00C61826"/>
    <w:rsid w:val="00CB14C9"/>
    <w:rsid w:val="00CB4A11"/>
    <w:rsid w:val="00CD2F6A"/>
    <w:rsid w:val="00D40215"/>
    <w:rsid w:val="00D5184F"/>
    <w:rsid w:val="00D6669F"/>
    <w:rsid w:val="00DE0C27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9</cp:revision>
  <cp:lastPrinted>2023-10-31T12:18:43Z</cp:lastPrinted>
  <dcterms:created xsi:type="dcterms:W3CDTF">2023-10-25T13:53:00Z</dcterms:created>
  <dcterms:modified xsi:type="dcterms:W3CDTF">2023-10-26T12:32:00Z</dcterms:modified>
</cp:coreProperties>
</file>