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3343" w14:paraId="30EC9325" w14:textId="77777777">
      <w:pPr>
        <w:tabs>
          <w:tab w:val="left" w:pos="9366"/>
        </w:tabs>
        <w:ind w:left="101"/>
        <w:rPr>
          <w:sz w:val="20"/>
        </w:rPr>
      </w:pPr>
      <w:r>
        <w:rPr>
          <w:sz w:val="20"/>
        </w:rPr>
        <w:t>Moção Nº 5/2024</w:t>
      </w:r>
      <w:r>
        <w:rPr>
          <w:noProof/>
          <w:sz w:val="20"/>
          <w:lang w:eastAsia="pt-BR"/>
        </w:rPr>
        <w:drawing>
          <wp:inline distT="0" distB="0" distL="0" distR="0">
            <wp:extent cx="1041691" cy="126987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691" cy="12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77"/>
          <w:sz w:val="20"/>
          <w:lang w:eastAsia="pt-BR"/>
        </w:rPr>
        <w:drawing>
          <wp:inline distT="0" distB="0" distL="0" distR="0">
            <wp:extent cx="418052" cy="4180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2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43" w14:paraId="7ED5C35C" w14:textId="77777777">
      <w:pPr>
        <w:pStyle w:val="BodyText"/>
        <w:spacing w:before="1"/>
        <w:rPr>
          <w:sz w:val="14"/>
        </w:rPr>
      </w:pPr>
    </w:p>
    <w:p w:rsidR="006E3343" w14:paraId="69B4A737" w14:textId="77777777">
      <w:pPr>
        <w:spacing w:before="90"/>
        <w:ind w:left="100"/>
        <w:rPr>
          <w:b/>
          <w:sz w:val="24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4869560</wp:posOffset>
            </wp:positionH>
            <wp:positionV relativeFrom="paragraph">
              <wp:posOffset>-1030324</wp:posOffset>
            </wp:positionV>
            <wp:extent cx="1592577" cy="9220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7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8FB">
        <w:rPr>
          <w:b/>
          <w:sz w:val="24"/>
        </w:rPr>
        <w:t xml:space="preserve">Moção Nº  </w:t>
      </w:r>
      <w:r>
        <w:rPr>
          <w:b/>
          <w:sz w:val="24"/>
        </w:rPr>
        <w:t>/2024</w:t>
      </w:r>
    </w:p>
    <w:p w:rsidR="006E3343" w14:paraId="0ED410C0" w14:textId="77777777">
      <w:pPr>
        <w:pStyle w:val="BodyText"/>
        <w:spacing w:before="2"/>
        <w:rPr>
          <w:b/>
          <w:sz w:val="20"/>
        </w:rPr>
      </w:pPr>
    </w:p>
    <w:p w:rsidR="006E3343" w:rsidRPr="005C039A" w:rsidP="005A7ED4" w14:paraId="78935A75" w14:textId="31217003">
      <w:pPr>
        <w:spacing w:before="90"/>
        <w:ind w:left="1943" w:right="1539"/>
        <w:jc w:val="both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0.95pt;height:397.75pt;margin-top:37.1pt;margin-left:570.05pt;mso-position-horizontal-relative:page;position:absolute;z-index:251658240" filled="f" stroked="f">
            <v:textbox style="layout-flow:vertical;mso-layout-flow-alt:bottom-to-top" inset="0,0,0,0">
              <w:txbxContent>
                <w:p w:rsidR="006E3343" w14:paraId="78EC5BA9" w14:textId="77777777">
                  <w:pPr>
                    <w:spacing w:before="14"/>
                    <w:ind w:left="20"/>
                    <w:rPr>
                      <w:rFonts w:ascii="Arial"/>
                      <w:sz w:val="16"/>
                    </w:rPr>
                  </w:pPr>
                </w:p>
              </w:txbxContent>
            </v:textbox>
          </v:shape>
        </w:pict>
      </w:r>
      <w:r w:rsidRPr="005C039A" w:rsidR="003C51C5">
        <w:rPr>
          <w:b/>
        </w:rPr>
        <w:t>PROPONHO MOÇÃO DE APLAUSO PARA</w:t>
      </w:r>
      <w:r w:rsidR="009D43FB">
        <w:rPr>
          <w:b/>
        </w:rPr>
        <w:t xml:space="preserve"> OS</w:t>
      </w:r>
      <w:r w:rsidRPr="005C039A" w:rsidR="005A7ED4">
        <w:rPr>
          <w:b/>
        </w:rPr>
        <w:t xml:space="preserve"> ALUNOS DA ESCOLA SESI</w:t>
      </w:r>
      <w:r w:rsidR="009D43FB">
        <w:rPr>
          <w:b/>
        </w:rPr>
        <w:t xml:space="preserve"> 192 - ALUMÍNIO</w:t>
      </w:r>
      <w:r w:rsidRPr="005C039A" w:rsidR="005A7ED4">
        <w:rPr>
          <w:b/>
        </w:rPr>
        <w:t>,</w:t>
      </w:r>
      <w:r w:rsidR="009D43FB">
        <w:rPr>
          <w:b/>
        </w:rPr>
        <w:t xml:space="preserve"> </w:t>
      </w:r>
      <w:r w:rsidRPr="005C039A" w:rsidR="005A7ED4">
        <w:rPr>
          <w:b/>
        </w:rPr>
        <w:t>POR VENCEREM A</w:t>
      </w:r>
      <w:r w:rsidRPr="005C039A" w:rsidR="00AA603F">
        <w:rPr>
          <w:b/>
        </w:rPr>
        <w:t xml:space="preserve"> </w:t>
      </w:r>
      <w:r w:rsidRPr="005C039A" w:rsidR="005A7ED4">
        <w:rPr>
          <w:b/>
        </w:rPr>
        <w:t>ETAPA ESTADUAL DO CAMPEONATO DE ROBÓTICA</w:t>
      </w:r>
      <w:r w:rsidR="009D43FB">
        <w:rPr>
          <w:b/>
        </w:rPr>
        <w:t>.</w:t>
      </w:r>
    </w:p>
    <w:p w:rsidR="006E3343" w:rsidRPr="005C039A" w14:paraId="480229FF" w14:textId="77777777">
      <w:pPr>
        <w:pStyle w:val="BodyText"/>
        <w:rPr>
          <w:b/>
          <w:sz w:val="22"/>
          <w:szCs w:val="22"/>
        </w:rPr>
      </w:pPr>
    </w:p>
    <w:p w:rsidR="006E3343" w:rsidRPr="005C039A" w:rsidP="000154C2" w14:paraId="16120045" w14:textId="77777777">
      <w:r w:rsidRPr="005C039A">
        <w:t>Excelentíssima Senhora Presidenta, Senhores Vereadores.</w:t>
      </w:r>
    </w:p>
    <w:p w:rsidR="006E3343" w:rsidRPr="005C039A" w:rsidP="000154C2" w14:paraId="4BA1085E" w14:textId="77777777"/>
    <w:p w:rsidR="007A48FB" w:rsidRPr="005C039A" w:rsidP="000154C2" w14:paraId="7BCAEBEA" w14:textId="77777777"/>
    <w:p w:rsidR="00174773" w:rsidRPr="005C039A" w:rsidP="000154C2" w14:paraId="32C9742F" w14:textId="1478F139">
      <w:r w:rsidRPr="005C039A">
        <w:t>Proponho MOÇÃO DE APLAUSOS para o</w:t>
      </w:r>
      <w:r w:rsidRPr="005C039A" w:rsidR="005A7ED4">
        <w:t xml:space="preserve">s alunos da escola Sesi-192 de Alumínio, </w:t>
      </w:r>
      <w:r w:rsidRPr="009D43FB" w:rsidR="005A7ED4">
        <w:rPr>
          <w:b/>
          <w:bCs/>
        </w:rPr>
        <w:t>Emanuelle Maria Ferreira</w:t>
      </w:r>
      <w:r w:rsidRPr="005C039A" w:rsidR="005A7ED4">
        <w:t xml:space="preserve"> </w:t>
      </w:r>
      <w:r w:rsidRPr="009D43FB" w:rsidR="005A7ED4">
        <w:rPr>
          <w:b/>
          <w:bCs/>
        </w:rPr>
        <w:t>Marques</w:t>
      </w:r>
      <w:r w:rsidRPr="005C039A" w:rsidR="005A7ED4">
        <w:t xml:space="preserve">, </w:t>
      </w:r>
      <w:r w:rsidRPr="009D43FB" w:rsidR="005A7ED4">
        <w:rPr>
          <w:b/>
          <w:bCs/>
        </w:rPr>
        <w:t xml:space="preserve">Gustavo Henrique Cobello Lima, </w:t>
      </w:r>
      <w:r w:rsidRPr="009D43FB" w:rsidR="001155FC">
        <w:rPr>
          <w:b/>
          <w:bCs/>
        </w:rPr>
        <w:t xml:space="preserve">Iago Alves da Fonseca, </w:t>
      </w:r>
      <w:r w:rsidRPr="009D43FB" w:rsidR="005A7ED4">
        <w:rPr>
          <w:b/>
          <w:bCs/>
        </w:rPr>
        <w:t>Maria Luiza de Moraes Reno, Mariana Mendes Pontes, Nicole Nascimento da Costa, Vitor Jhonny das G</w:t>
      </w:r>
      <w:r w:rsidRPr="009D43FB">
        <w:rPr>
          <w:b/>
          <w:bCs/>
        </w:rPr>
        <w:t>raças</w:t>
      </w:r>
      <w:r w:rsidRPr="009D43FB" w:rsidR="001155FC">
        <w:rPr>
          <w:b/>
          <w:bCs/>
        </w:rPr>
        <w:t xml:space="preserve"> </w:t>
      </w:r>
      <w:r w:rsidRPr="009D43FB" w:rsidR="000154C2">
        <w:rPr>
          <w:b/>
          <w:bCs/>
        </w:rPr>
        <w:t>e Vitor Hugo Guimarães da Silva</w:t>
      </w:r>
      <w:r w:rsidRPr="005C039A">
        <w:t xml:space="preserve">, pela brilhante conquista </w:t>
      </w:r>
      <w:r w:rsidR="009D43FB">
        <w:t>para nosso município</w:t>
      </w:r>
      <w:r w:rsidRPr="005C039A">
        <w:t xml:space="preserve">. </w:t>
      </w:r>
    </w:p>
    <w:p w:rsidR="005A7ED4" w:rsidRPr="005C039A" w:rsidP="000154C2" w14:paraId="757AF26F" w14:textId="77777777">
      <w:r w:rsidRPr="005C039A">
        <w:t>O grupo iniciou os treinamentos em junho de 2023, onde aperfeiçoaram seus conhecimentos sobre Ciências, Tecnologia, Engenharia, Artes e Matemática, com o objetivo de promover o conhecimento e a criatividade para a solução d</w:t>
      </w:r>
      <w:r w:rsidRPr="005C039A" w:rsidR="007A48FB">
        <w:t>e problemas que o torneio proporcionaria</w:t>
      </w:r>
      <w:r w:rsidRPr="005C039A">
        <w:t>.</w:t>
      </w:r>
    </w:p>
    <w:p w:rsidR="000154C2" w:rsidRPr="005C039A" w:rsidP="000154C2" w14:paraId="44291BE9" w14:textId="3DE39182">
      <w:r w:rsidRPr="005C039A">
        <w:t>O</w:t>
      </w:r>
      <w:r w:rsidRPr="005C039A">
        <w:t xml:space="preserve">s alunos batizaram </w:t>
      </w:r>
      <w:r w:rsidRPr="005C039A">
        <w:t xml:space="preserve">o grupo </w:t>
      </w:r>
      <w:r w:rsidRPr="005C039A">
        <w:t>de Raidens, vindo do japonês Raijin, deus do trovão e significado de esperança.</w:t>
      </w:r>
    </w:p>
    <w:p w:rsidR="000154C2" w:rsidRPr="000154C2" w:rsidP="000154C2" w14:paraId="4F1DC55B" w14:textId="77777777">
      <w:pPr>
        <w:rPr>
          <w:sz w:val="24"/>
          <w:szCs w:val="24"/>
        </w:rPr>
      </w:pPr>
    </w:p>
    <w:p w:rsidR="005A7ED4" w:rsidRPr="005C039A" w:rsidP="000154C2" w14:paraId="08B3717B" w14:textId="47BE8437">
      <w:r w:rsidRPr="005C039A">
        <w:t>A equipe Raidens</w:t>
      </w:r>
      <w:r w:rsidR="005C039A">
        <w:t xml:space="preserve">, </w:t>
      </w:r>
      <w:r w:rsidRPr="005C039A">
        <w:t>participou da etapa estadual no dia 30 de novembro</w:t>
      </w:r>
      <w:r w:rsidRPr="005C039A" w:rsidR="001155FC">
        <w:t xml:space="preserve"> de 2023</w:t>
      </w:r>
      <w:r w:rsidRPr="005C039A">
        <w:t>, em Presidente Epitácio</w:t>
      </w:r>
      <w:r w:rsidR="009D43FB">
        <w:t>, São Paulo</w:t>
      </w:r>
      <w:r w:rsidRPr="005C039A">
        <w:t>, concorreu com 50 equipes e se consagrou campeã na categoria Core Values, conquistando a vaga para a etapa nacional</w:t>
      </w:r>
      <w:r w:rsidRPr="005C039A" w:rsidR="001155FC">
        <w:t>,</w:t>
      </w:r>
      <w:r w:rsidRPr="005C039A">
        <w:t xml:space="preserve"> que </w:t>
      </w:r>
      <w:r w:rsidRPr="005C039A" w:rsidR="001155FC">
        <w:t>será realizada</w:t>
      </w:r>
      <w:r w:rsidRPr="005C039A">
        <w:t xml:space="preserve"> em Brasília</w:t>
      </w:r>
      <w:r w:rsidRPr="005C039A" w:rsidR="001155FC">
        <w:t>,</w:t>
      </w:r>
      <w:r w:rsidRPr="005C039A">
        <w:t xml:space="preserve"> no dia 28 de fevereiro de 2024</w:t>
      </w:r>
      <w:r w:rsidRPr="005C039A" w:rsidR="001155FC">
        <w:t xml:space="preserve"> e caso passem dessa fase, irão concorrer na etapa mundial</w:t>
      </w:r>
      <w:r w:rsidRPr="005C039A" w:rsidR="005C039A">
        <w:t>, que irá acontecer em Houston, Estados Unidos.</w:t>
      </w:r>
    </w:p>
    <w:p w:rsidR="006E3343" w:rsidRPr="005C039A" w:rsidP="000154C2" w14:paraId="6715378D" w14:textId="5777B704">
      <w:r w:rsidRPr="005C039A">
        <w:t xml:space="preserve">Que essa trajetória de sucesso continue sendo inspiração para as crianças e </w:t>
      </w:r>
      <w:r w:rsidRPr="005C039A" w:rsidR="007A48FB">
        <w:t>adolescent</w:t>
      </w:r>
      <w:r w:rsidRPr="005C039A" w:rsidR="005C039A">
        <w:t>e</w:t>
      </w:r>
      <w:r w:rsidRPr="005C039A" w:rsidR="007A48FB">
        <w:t>s. C</w:t>
      </w:r>
      <w:r w:rsidRPr="005C039A">
        <w:t>ontinuem brilhando e prosperando, suas conquistas são as nossas conquistas.</w:t>
      </w:r>
    </w:p>
    <w:p w:rsidR="006E3343" w14:paraId="24AD2CD2" w14:textId="77777777">
      <w:pPr>
        <w:tabs>
          <w:tab w:val="left" w:pos="6068"/>
        </w:tabs>
        <w:ind w:left="101"/>
        <w:rPr>
          <w:sz w:val="20"/>
        </w:rPr>
      </w:pPr>
      <w:r>
        <w:rPr>
          <w:noProof/>
          <w:position w:val="3"/>
          <w:sz w:val="20"/>
          <w:lang w:eastAsia="pt-BR"/>
        </w:rPr>
        <w:drawing>
          <wp:inline distT="0" distB="0" distL="0" distR="0">
            <wp:extent cx="1022655" cy="124101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55" cy="1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  <w:lang w:eastAsia="pt-BR"/>
        </w:rPr>
        <w:drawing>
          <wp:inline distT="0" distB="0" distL="0" distR="0">
            <wp:extent cx="1592577" cy="92202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7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43" w14:paraId="229D461D" w14:textId="77777777">
      <w:pPr>
        <w:pStyle w:val="BodyText"/>
        <w:rPr>
          <w:b/>
          <w:sz w:val="42"/>
        </w:rPr>
      </w:pPr>
    </w:p>
    <w:p w:rsidR="006E3343" w14:paraId="06978780" w14:textId="77777777">
      <w:pPr>
        <w:pStyle w:val="BodyText"/>
        <w:ind w:left="101"/>
        <w:rPr>
          <w:rFonts w:ascii="Calibri" w:hAnsi="Calibri"/>
        </w:rPr>
      </w:pPr>
      <w:r>
        <w:t>Sala das Sessões, “Plenário V</w:t>
      </w:r>
      <w:r w:rsidR="00174773">
        <w:rPr>
          <w:rFonts w:ascii="Calibri" w:hAnsi="Calibri"/>
        </w:rPr>
        <w:t>ereador Orlando Silva”, 08</w:t>
      </w:r>
      <w:r>
        <w:rPr>
          <w:rFonts w:ascii="Calibri" w:hAnsi="Calibri"/>
        </w:rPr>
        <w:t xml:space="preserve"> de janeiro de 2024.</w:t>
      </w:r>
    </w:p>
    <w:p w:rsidR="006E3343" w14:paraId="7E35FF7B" w14:textId="77777777">
      <w:pPr>
        <w:pStyle w:val="BodyText"/>
        <w:rPr>
          <w:rFonts w:ascii="Calibri"/>
          <w:sz w:val="20"/>
        </w:rPr>
      </w:pPr>
    </w:p>
    <w:p w:rsidR="006E3343" w14:paraId="7897048C" w14:textId="77777777">
      <w:pPr>
        <w:pStyle w:val="BodyText"/>
        <w:rPr>
          <w:rFonts w:ascii="Calibri"/>
          <w:sz w:val="20"/>
        </w:rPr>
      </w:pPr>
    </w:p>
    <w:p w:rsidR="006E3343" w14:paraId="54965A3B" w14:textId="77777777">
      <w:pPr>
        <w:pStyle w:val="BodyText"/>
        <w:rPr>
          <w:rFonts w:ascii="Calibri"/>
          <w:sz w:val="17"/>
        </w:rPr>
      </w:pPr>
    </w:p>
    <w:tbl>
      <w:tblPr>
        <w:tblStyle w:val="TableNormal0"/>
        <w:tblW w:w="0" w:type="auto"/>
        <w:tblInd w:w="548" w:type="dxa"/>
        <w:tblLayout w:type="fixed"/>
        <w:tblLook w:val="01E0"/>
      </w:tblPr>
      <w:tblGrid>
        <w:gridCol w:w="2095"/>
        <w:gridCol w:w="3006"/>
        <w:gridCol w:w="2968"/>
      </w:tblGrid>
      <w:tr w14:paraId="7076DA61" w14:textId="77777777">
        <w:tblPrEx>
          <w:tblW w:w="0" w:type="auto"/>
          <w:tblInd w:w="548" w:type="dxa"/>
          <w:tblLayout w:type="fixed"/>
          <w:tblLook w:val="01E0"/>
        </w:tblPrEx>
        <w:trPr>
          <w:trHeight w:val="316"/>
        </w:trPr>
        <w:tc>
          <w:tcPr>
            <w:tcW w:w="2095" w:type="dxa"/>
          </w:tcPr>
          <w:p w:rsidR="006E3343" w:rsidP="00CD7019" w14:paraId="27106E84" w14:textId="66818B53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Jean da Elite</w:t>
            </w:r>
          </w:p>
        </w:tc>
        <w:tc>
          <w:tcPr>
            <w:tcW w:w="3006" w:type="dxa"/>
          </w:tcPr>
          <w:p w:rsidR="006E3343" w:rsidP="007A48FB" w14:paraId="3C6C72B4" w14:textId="6A725534">
            <w:pPr>
              <w:pStyle w:val="TableParagraph"/>
              <w:ind w:left="470" w:right="434"/>
              <w:rPr>
                <w:b/>
                <w:sz w:val="28"/>
              </w:rPr>
            </w:pPr>
            <w:r>
              <w:rPr>
                <w:b/>
                <w:sz w:val="28"/>
              </w:rPr>
              <w:t>Dj Delcinho</w:t>
            </w:r>
          </w:p>
        </w:tc>
        <w:tc>
          <w:tcPr>
            <w:tcW w:w="2968" w:type="dxa"/>
          </w:tcPr>
          <w:p w:rsidR="006E3343" w:rsidP="007A48FB" w14:paraId="27793870" w14:textId="48DD2281">
            <w:pPr>
              <w:pStyle w:val="TableParagraph"/>
              <w:ind w:left="435" w:right="28"/>
              <w:rPr>
                <w:b/>
                <w:sz w:val="28"/>
              </w:rPr>
            </w:pPr>
            <w:r>
              <w:rPr>
                <w:b/>
                <w:sz w:val="28"/>
              </w:rPr>
              <w:t>Lucio Pretti</w:t>
            </w:r>
          </w:p>
        </w:tc>
      </w:tr>
      <w:tr w14:paraId="5F60A881" w14:textId="77777777">
        <w:tblPrEx>
          <w:tblW w:w="0" w:type="auto"/>
          <w:tblInd w:w="548" w:type="dxa"/>
          <w:tblLayout w:type="fixed"/>
          <w:tblLook w:val="01E0"/>
        </w:tblPrEx>
        <w:trPr>
          <w:trHeight w:val="316"/>
        </w:trPr>
        <w:tc>
          <w:tcPr>
            <w:tcW w:w="2095" w:type="dxa"/>
          </w:tcPr>
          <w:p w:rsidR="006E3343" w14:paraId="1AA4B633" w14:textId="77777777">
            <w:pPr>
              <w:pStyle w:val="TableParagraph"/>
              <w:ind w:left="19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Vereador</w:t>
            </w:r>
          </w:p>
        </w:tc>
        <w:tc>
          <w:tcPr>
            <w:tcW w:w="3006" w:type="dxa"/>
          </w:tcPr>
          <w:p w:rsidR="006E3343" w14:paraId="3BEE78DA" w14:textId="77777777">
            <w:pPr>
              <w:pStyle w:val="TableParagraph"/>
              <w:ind w:left="384" w:right="434"/>
              <w:rPr>
                <w:b/>
                <w:sz w:val="28"/>
              </w:rPr>
            </w:pPr>
            <w:r>
              <w:rPr>
                <w:b/>
                <w:sz w:val="28"/>
              </w:rPr>
              <w:t>Vereador</w:t>
            </w:r>
          </w:p>
        </w:tc>
        <w:tc>
          <w:tcPr>
            <w:tcW w:w="2968" w:type="dxa"/>
          </w:tcPr>
          <w:p w:rsidR="006E3343" w14:paraId="469F111F" w14:textId="77777777">
            <w:pPr>
              <w:pStyle w:val="TableParagraph"/>
              <w:ind w:left="471" w:right="28"/>
              <w:rPr>
                <w:b/>
                <w:sz w:val="28"/>
              </w:rPr>
            </w:pPr>
            <w:r>
              <w:rPr>
                <w:b/>
                <w:sz w:val="28"/>
              </w:rPr>
              <w:t>Vereador</w:t>
            </w:r>
          </w:p>
        </w:tc>
      </w:tr>
    </w:tbl>
    <w:p w:rsidR="009D191E" w:rsidP="005C039A" w14:paraId="1A2D3954" w14:textId="3D226876">
      <w:pPr>
        <w:jc w:val="both"/>
      </w:pPr>
    </w:p>
    <w:sectPr>
      <w:footerReference w:type="default" r:id="rId7"/>
      <w:pgSz w:w="11910" w:h="16840"/>
      <w:pgMar w:top="700" w:right="160" w:bottom="720" w:left="1600" w:header="0" w:footer="5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343" w14:paraId="58D2BA13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410.35pt;height:24.25pt;margin-top:804pt;margin-left:92.45pt;mso-position-horizontal-relative:page;mso-position-vertical-relative:page;position:absolute;z-index:-251658240" filled="f" stroked="f">
          <v:textbox inset="0,0,0,0">
            <w:txbxContent>
              <w:p w:rsidR="006E3343" w14:paraId="54223D47" w14:textId="77777777">
                <w:pPr>
                  <w:spacing w:line="224" w:lineRule="exact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Rua Hamilton Moratti, 10 – Vila Santa Luzia – CEP 18125-000 – Alumínio – SP – Fone: (11) 4715-4700</w:t>
                </w:r>
              </w:p>
              <w:p w:rsidR="006E3343" w14:paraId="4095B29F" w14:textId="77777777">
                <w:pPr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 xml:space="preserve">CNPJ: 58.987.652/000-41 – </w:t>
                </w:r>
                <w:hyperlink r:id="rId1" w:history="1">
                  <w:r>
                    <w:rPr>
                      <w:rFonts w:ascii="Calibri" w:hAnsi="Calibri"/>
                      <w:sz w:val="20"/>
                    </w:rPr>
                    <w:t>www.camaraaluminio.sp.gov.br</w:t>
                  </w:r>
                </w:hyperlink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3"/>
    <w:rsid w:val="000154C2"/>
    <w:rsid w:val="001155FC"/>
    <w:rsid w:val="00174773"/>
    <w:rsid w:val="002C17F3"/>
    <w:rsid w:val="003C51C5"/>
    <w:rsid w:val="005A7ED4"/>
    <w:rsid w:val="005C039A"/>
    <w:rsid w:val="006E3343"/>
    <w:rsid w:val="0074724F"/>
    <w:rsid w:val="007A48FB"/>
    <w:rsid w:val="009D191E"/>
    <w:rsid w:val="009D43FB"/>
    <w:rsid w:val="00AA603F"/>
    <w:rsid w:val="00B42205"/>
    <w:rsid w:val="00CD7019"/>
    <w:rsid w:val="00EE77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DAA5CC-42C8-4A95-BC52-1BD32EF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6" w:lineRule="exact"/>
      <w:ind w:left="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09</cp:lastModifiedBy>
  <cp:revision>6</cp:revision>
  <cp:lastPrinted>2024-02-19T12:00:21Z</cp:lastPrinted>
  <dcterms:created xsi:type="dcterms:W3CDTF">2024-02-08T13:04:00Z</dcterms:created>
  <dcterms:modified xsi:type="dcterms:W3CDTF">2024-02-19T10:38:00Z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2024-02-08T00:00:00Z</vt:filetime>
  </property>
</Properties>
</file>