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11/2024</w:t>
      </w:r>
    </w:p>
    <w:p w:rsidR="00CD1C4D" w:rsidP="00CD1C4D" w14:paraId="67C87DA5" w14:textId="7CB58ACF">
      <w:pPr>
        <w:spacing w:after="160" w:line="259" w:lineRule="auto"/>
        <w:jc w:val="both"/>
        <w:rPr>
          <w:sz w:val="24"/>
          <w:szCs w:val="24"/>
        </w:rPr>
      </w:pP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E40633" w:rsidRPr="00E40633" w:rsidP="00E40633" w14:paraId="7942961E" w14:textId="29DEFE1F">
      <w:pPr>
        <w:ind w:left="2977"/>
        <w:jc w:val="both"/>
        <w:rPr>
          <w:rFonts w:ascii="Arial" w:eastAsia="Batang" w:hAnsi="Arial" w:cs="Arial"/>
          <w:b/>
          <w:bCs/>
          <w:sz w:val="24"/>
          <w:szCs w:val="20"/>
          <w:lang w:eastAsia="pt-BR"/>
        </w:rPr>
      </w:pPr>
      <w:bookmarkStart w:id="0" w:name="_GoBack"/>
      <w:r w:rsidRPr="002278CA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Institui o Programa Banca do 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Esporte no Município de Alumínio</w:t>
      </w:r>
      <w:r w:rsidRPr="002278CA">
        <w:rPr>
          <w:rFonts w:ascii="Arial" w:eastAsia="Batang" w:hAnsi="Arial" w:cs="Arial"/>
          <w:b/>
          <w:bCs/>
          <w:sz w:val="24"/>
          <w:szCs w:val="20"/>
          <w:lang w:eastAsia="pt-BR"/>
        </w:rPr>
        <w:t>.</w:t>
      </w:r>
    </w:p>
    <w:bookmarkEnd w:id="0"/>
    <w:p w:rsidR="00E40633" w:rsidRPr="00445436" w:rsidP="00A67D6C" w14:paraId="5E16AD54" w14:textId="43BF516D">
      <w:pPr>
        <w:ind w:left="2977"/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RPr="00445436" w:rsidP="00445436" w14:paraId="10AFD407" w14:textId="4A2C80D8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445436" w:rsidP="005D5E13" w14:paraId="12931DA9" w14:textId="39253219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E40633" w:rsidRPr="005D5E13" w:rsidP="005D5E13" w14:paraId="62FFCA0A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</w:p>
    <w:p w:rsidR="00E40633" w:rsidP="002278CA" w14:paraId="27EF9BF5" w14:textId="73F93DA5">
      <w:pPr>
        <w:pStyle w:val="Default"/>
        <w:spacing w:after="120" w:line="276" w:lineRule="auto"/>
        <w:rPr>
          <w:rFonts w:ascii="Calibri" w:hAnsi="Calibri" w:cs="Calibri"/>
          <w:color w:val="333333"/>
          <w:shd w:val="clear" w:color="auto" w:fill="FFFFFF"/>
        </w:rPr>
      </w:pPr>
      <w:r w:rsidRPr="00445436">
        <w:rPr>
          <w:rFonts w:ascii="Arial" w:eastAsia="Batang" w:hAnsi="Arial" w:cs="Arial"/>
          <w:b/>
          <w:szCs w:val="20"/>
        </w:rPr>
        <w:t>Art. 1º</w:t>
      </w:r>
      <w:r w:rsidRPr="00445436">
        <w:rPr>
          <w:rFonts w:ascii="Arial" w:eastAsia="Batang" w:hAnsi="Arial" w:cs="Arial"/>
          <w:szCs w:val="20"/>
        </w:rPr>
        <w:t xml:space="preserve"> </w:t>
      </w:r>
      <w:r w:rsidR="002278CA">
        <w:rPr>
          <w:rFonts w:ascii="Arial" w:eastAsia="Batang" w:hAnsi="Arial" w:cs="Arial"/>
          <w:szCs w:val="20"/>
        </w:rPr>
        <w:t xml:space="preserve">Fica instituído </w:t>
      </w:r>
      <w:r w:rsidRPr="002278CA" w:rsidR="002278CA">
        <w:rPr>
          <w:rFonts w:ascii="Arial" w:eastAsia="Batang" w:hAnsi="Arial" w:cs="Arial"/>
          <w:szCs w:val="20"/>
        </w:rPr>
        <w:t xml:space="preserve">o Programa Banca do </w:t>
      </w:r>
      <w:r w:rsidR="002278CA">
        <w:rPr>
          <w:rFonts w:ascii="Arial" w:eastAsia="Batang" w:hAnsi="Arial" w:cs="Arial"/>
          <w:szCs w:val="20"/>
        </w:rPr>
        <w:t>Esporte no Município de Alumínio.</w:t>
      </w:r>
      <w:r w:rsidRPr="00E40633">
        <w:rPr>
          <w:rFonts w:ascii="Arial" w:eastAsia="Batang" w:hAnsi="Arial" w:cs="Arial"/>
          <w:szCs w:val="20"/>
        </w:rPr>
        <w:br/>
      </w:r>
      <w:r w:rsidRPr="00E40633">
        <w:rPr>
          <w:rFonts w:ascii="Arial" w:eastAsia="Batang" w:hAnsi="Arial" w:cs="Arial"/>
          <w:szCs w:val="20"/>
        </w:rPr>
        <w:br/>
      </w:r>
      <w:r w:rsidRPr="002278CA" w:rsidR="002278CA">
        <w:rPr>
          <w:rFonts w:ascii="Arial" w:eastAsia="Batang" w:hAnsi="Arial" w:cs="Arial"/>
          <w:szCs w:val="20"/>
        </w:rPr>
        <w:t xml:space="preserve">Parágrafo único. O Programa Banca do Esporte tem por objetivo a arrecadação de calçados </w:t>
      </w:r>
      <w:r w:rsidRPr="002278CA" w:rsidR="00343AAF">
        <w:rPr>
          <w:rFonts w:ascii="Arial" w:eastAsia="Batang" w:hAnsi="Arial" w:cs="Arial"/>
          <w:szCs w:val="20"/>
        </w:rPr>
        <w:t>e materiais esportivos</w:t>
      </w:r>
      <w:r w:rsidRPr="002278CA" w:rsidR="00343AAF">
        <w:rPr>
          <w:rFonts w:ascii="Arial" w:eastAsia="Batang" w:hAnsi="Arial" w:cs="Arial"/>
          <w:szCs w:val="20"/>
        </w:rPr>
        <w:t xml:space="preserve"> </w:t>
      </w:r>
      <w:r w:rsidRPr="002278CA" w:rsidR="002278CA">
        <w:rPr>
          <w:rFonts w:ascii="Arial" w:eastAsia="Batang" w:hAnsi="Arial" w:cs="Arial"/>
          <w:szCs w:val="20"/>
        </w:rPr>
        <w:t xml:space="preserve">destinados à prática de atividade física, para serem doados aos projetos sociais do Município de </w:t>
      </w:r>
      <w:r w:rsidR="002278CA">
        <w:rPr>
          <w:rFonts w:ascii="Arial" w:eastAsia="Batang" w:hAnsi="Arial" w:cs="Arial"/>
          <w:szCs w:val="20"/>
        </w:rPr>
        <w:t>Alumínio</w:t>
      </w:r>
      <w:r w:rsidRPr="002278CA" w:rsidR="002278CA">
        <w:rPr>
          <w:rFonts w:ascii="Arial" w:eastAsia="Batang" w:hAnsi="Arial" w:cs="Arial"/>
          <w:szCs w:val="20"/>
        </w:rPr>
        <w:t>.</w:t>
      </w:r>
    </w:p>
    <w:p w:rsidR="002278CA" w:rsidP="00E40633" w14:paraId="4D74BF99" w14:textId="77777777">
      <w:pPr>
        <w:pStyle w:val="Default"/>
        <w:spacing w:after="120" w:line="276" w:lineRule="auto"/>
        <w:rPr>
          <w:rFonts w:ascii="Arial" w:eastAsia="Batang" w:hAnsi="Arial" w:cs="Arial"/>
          <w:color w:val="auto"/>
          <w:szCs w:val="20"/>
        </w:rPr>
      </w:pPr>
      <w:r>
        <w:rPr>
          <w:rFonts w:ascii="Arial" w:eastAsia="Batang" w:hAnsi="Arial" w:cs="Arial"/>
          <w:b/>
          <w:szCs w:val="20"/>
        </w:rPr>
        <w:t>Art. 2º</w:t>
      </w:r>
      <w:r w:rsidR="00204CE9">
        <w:rPr>
          <w:rFonts w:ascii="Arial" w:eastAsia="Batang" w:hAnsi="Arial" w:cs="Arial"/>
          <w:szCs w:val="20"/>
        </w:rPr>
        <w:t xml:space="preserve"> </w:t>
      </w:r>
      <w:r w:rsidRPr="002278CA">
        <w:rPr>
          <w:rFonts w:ascii="Arial" w:eastAsia="Batang" w:hAnsi="Arial" w:cs="Arial"/>
          <w:color w:val="auto"/>
          <w:szCs w:val="20"/>
        </w:rPr>
        <w:t>São diretrizes do Programa Banca do Esporte:</w:t>
      </w:r>
    </w:p>
    <w:p w:rsidR="002278CA" w:rsidP="00E40633" w14:paraId="4280CF8A" w14:textId="7A9FEFDE">
      <w:pPr>
        <w:pStyle w:val="Default"/>
        <w:spacing w:after="120" w:line="276" w:lineRule="auto"/>
        <w:rPr>
          <w:rFonts w:ascii="Arial" w:eastAsia="Batang" w:hAnsi="Arial" w:cs="Arial"/>
          <w:color w:val="auto"/>
          <w:szCs w:val="20"/>
        </w:rPr>
      </w:pPr>
      <w:r w:rsidRPr="00E40633">
        <w:rPr>
          <w:rFonts w:ascii="Arial" w:eastAsia="Batang" w:hAnsi="Arial" w:cs="Arial"/>
          <w:color w:val="auto"/>
          <w:szCs w:val="20"/>
        </w:rPr>
        <w:br/>
      </w:r>
      <w:r>
        <w:rPr>
          <w:rFonts w:ascii="Arial" w:eastAsia="Batang" w:hAnsi="Arial" w:cs="Arial"/>
          <w:color w:val="auto"/>
          <w:szCs w:val="20"/>
        </w:rPr>
        <w:t>I</w:t>
      </w:r>
      <w:r w:rsidR="00264D82">
        <w:rPr>
          <w:rFonts w:ascii="Arial" w:eastAsia="Batang" w:hAnsi="Arial" w:cs="Arial"/>
          <w:color w:val="auto"/>
          <w:szCs w:val="20"/>
        </w:rPr>
        <w:t xml:space="preserve"> </w:t>
      </w:r>
      <w:r>
        <w:rPr>
          <w:rFonts w:ascii="Arial" w:eastAsia="Batang" w:hAnsi="Arial" w:cs="Arial"/>
          <w:color w:val="auto"/>
          <w:szCs w:val="20"/>
        </w:rPr>
        <w:t xml:space="preserve">- </w:t>
      </w:r>
      <w:r w:rsidRPr="002278CA">
        <w:rPr>
          <w:rFonts w:ascii="Arial" w:eastAsia="Batang" w:hAnsi="Arial" w:cs="Arial"/>
          <w:color w:val="auto"/>
          <w:szCs w:val="20"/>
        </w:rPr>
        <w:t>incentivar, mediante campanhas, ações e mobilizações, a doação de calçados, adequados à prática de atividade física, e materiais esportivos;</w:t>
      </w:r>
      <w:r w:rsidRPr="00E40633">
        <w:rPr>
          <w:rFonts w:ascii="Arial" w:eastAsia="Batang" w:hAnsi="Arial" w:cs="Arial"/>
          <w:color w:val="auto"/>
          <w:szCs w:val="20"/>
        </w:rPr>
        <w:br/>
      </w:r>
      <w:r w:rsidRPr="00E40633">
        <w:rPr>
          <w:rFonts w:ascii="Arial" w:eastAsia="Batang" w:hAnsi="Arial" w:cs="Arial"/>
          <w:color w:val="auto"/>
          <w:szCs w:val="20"/>
        </w:rPr>
        <w:br/>
        <w:t xml:space="preserve">II - </w:t>
      </w:r>
      <w:r w:rsidRPr="002278CA">
        <w:rPr>
          <w:rFonts w:ascii="Arial" w:eastAsia="Batang" w:hAnsi="Arial" w:cs="Arial"/>
          <w:color w:val="auto"/>
          <w:szCs w:val="20"/>
        </w:rPr>
        <w:t>estimular os participantes de projetos sociais a praticar atividades físicas;</w:t>
      </w:r>
      <w:r w:rsidRPr="00E40633">
        <w:rPr>
          <w:rFonts w:ascii="Arial" w:eastAsia="Batang" w:hAnsi="Arial" w:cs="Arial"/>
          <w:color w:val="auto"/>
          <w:szCs w:val="20"/>
        </w:rPr>
        <w:br/>
      </w:r>
      <w:r w:rsidRPr="00E40633">
        <w:rPr>
          <w:rFonts w:ascii="Arial" w:eastAsia="Batang" w:hAnsi="Arial" w:cs="Arial"/>
          <w:color w:val="auto"/>
          <w:szCs w:val="20"/>
        </w:rPr>
        <w:br/>
        <w:t xml:space="preserve">III - </w:t>
      </w:r>
      <w:r w:rsidRPr="002278CA">
        <w:rPr>
          <w:rFonts w:ascii="Arial" w:eastAsia="Batang" w:hAnsi="Arial" w:cs="Arial"/>
          <w:color w:val="auto"/>
          <w:szCs w:val="20"/>
        </w:rPr>
        <w:t>beneficiar os projetos sociais e seus participantes com a doação de materiais esportivos e fomentar a prática de atividades físicas.</w:t>
      </w:r>
    </w:p>
    <w:p w:rsidR="00264D82" w:rsidP="00F240B8" w14:paraId="64C2100E" w14:textId="77B75EFB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  <w:r w:rsidRPr="0088726A">
        <w:rPr>
          <w:rFonts w:ascii="Arial" w:eastAsia="Batang" w:hAnsi="Arial" w:cs="Arial"/>
          <w:b/>
          <w:sz w:val="24"/>
          <w:szCs w:val="20"/>
          <w:lang w:eastAsia="pt-BR"/>
        </w:rPr>
        <w:t xml:space="preserve">Art. 3º </w:t>
      </w:r>
      <w:r w:rsidRPr="00F257AA">
        <w:rPr>
          <w:rFonts w:ascii="Arial" w:eastAsia="Batang" w:hAnsi="Arial" w:cs="Arial"/>
          <w:sz w:val="24"/>
          <w:szCs w:val="20"/>
          <w:lang w:eastAsia="pt-BR"/>
        </w:rPr>
        <w:t>Na execução da referida Lei, o Poder Público poderá efetuar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F257AA">
        <w:rPr>
          <w:rFonts w:ascii="Arial" w:eastAsia="Batang" w:hAnsi="Arial" w:cs="Arial"/>
          <w:sz w:val="24"/>
          <w:szCs w:val="20"/>
          <w:lang w:eastAsia="pt-BR"/>
        </w:rPr>
        <w:t>convênios e parcerias com entidades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públicas, privadas e</w:t>
      </w:r>
      <w:r w:rsidRPr="00F257AA">
        <w:rPr>
          <w:rFonts w:ascii="Arial" w:eastAsia="Batang" w:hAnsi="Arial" w:cs="Arial"/>
          <w:sz w:val="24"/>
          <w:szCs w:val="20"/>
          <w:lang w:eastAsia="pt-BR"/>
        </w:rPr>
        <w:t xml:space="preserve"> afins.</w:t>
      </w:r>
    </w:p>
    <w:p w:rsidR="00F240B8" w:rsidRPr="00F240B8" w:rsidP="00F240B8" w14:paraId="50C3B9F2" w14:textId="77777777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</w:p>
    <w:p w:rsidR="00A4473B" w:rsidP="00A4473B" w14:paraId="23E26E3B" w14:textId="38503C6F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8726A">
        <w:rPr>
          <w:rFonts w:ascii="Arial" w:eastAsia="Batang" w:hAnsi="Arial" w:cs="Arial"/>
          <w:b/>
          <w:sz w:val="24"/>
          <w:szCs w:val="20"/>
          <w:lang w:eastAsia="pt-BR"/>
        </w:rPr>
        <w:t>A</w:t>
      </w:r>
      <w:r w:rsidR="00F240B8">
        <w:rPr>
          <w:rFonts w:ascii="Arial" w:eastAsia="Batang" w:hAnsi="Arial" w:cs="Arial"/>
          <w:b/>
          <w:sz w:val="24"/>
          <w:szCs w:val="20"/>
          <w:lang w:eastAsia="pt-BR"/>
        </w:rPr>
        <w:t>rt. 4</w:t>
      </w:r>
      <w:r w:rsidRPr="0088726A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>
        <w:rPr>
          <w:rFonts w:ascii="Arial" w:eastAsia="Batang" w:hAnsi="Arial" w:cs="Arial"/>
          <w:b/>
          <w:sz w:val="24"/>
          <w:szCs w:val="20"/>
          <w:lang w:eastAsia="pt-BR"/>
        </w:rPr>
        <w:t xml:space="preserve"> </w:t>
      </w:r>
      <w:r w:rsidRPr="00F257AA" w:rsidR="00F240B8">
        <w:rPr>
          <w:rFonts w:ascii="Arial" w:eastAsia="Batang" w:hAnsi="Arial" w:cs="Arial"/>
          <w:sz w:val="24"/>
          <w:szCs w:val="20"/>
          <w:lang w:eastAsia="pt-BR"/>
        </w:rPr>
        <w:t>Esta Lei entra em vigor na data de sua publicação</w:t>
      </w:r>
    </w:p>
    <w:p w:rsidR="00E40633" w:rsidP="00E40633" w14:paraId="0E715D1E" w14:textId="77DDF65C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E40633" w:rsidP="00E40633" w14:paraId="6BC188E7" w14:textId="77777777">
      <w:pPr>
        <w:jc w:val="both"/>
        <w:rPr>
          <w:rFonts w:ascii="Calibri" w:hAnsi="Calibri" w:cs="Calibri"/>
          <w:color w:val="FF0000"/>
        </w:rPr>
      </w:pPr>
    </w:p>
    <w:p w:rsidR="00445436" w:rsidRPr="00445436" w:rsidP="00445436" w14:paraId="5CE0C445" w14:textId="49B31630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S</w:t>
      </w:r>
      <w:r w:rsidR="00F240B8">
        <w:rPr>
          <w:rFonts w:ascii="Arial" w:eastAsia="Batang" w:hAnsi="Arial" w:cs="Arial"/>
          <w:sz w:val="24"/>
          <w:szCs w:val="20"/>
          <w:lang w:eastAsia="pt-BR"/>
        </w:rPr>
        <w:t>ala das Sessões, 26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 w:rsidR="00E40633">
        <w:rPr>
          <w:rFonts w:ascii="Arial" w:eastAsia="Batang" w:hAnsi="Arial" w:cs="Arial"/>
          <w:sz w:val="24"/>
          <w:szCs w:val="20"/>
          <w:lang w:eastAsia="pt-BR"/>
        </w:rPr>
        <w:t>abril de 2024.</w:t>
      </w:r>
    </w:p>
    <w:p w:rsidR="005D5E13" w:rsidRPr="005D5E13" w:rsidP="006E69AD" w14:paraId="4B914FF2" w14:textId="10EC23C4">
      <w:pPr>
        <w:spacing w:line="259" w:lineRule="auto"/>
        <w:rPr>
          <w:b/>
          <w:bCs/>
          <w:szCs w:val="24"/>
        </w:rPr>
      </w:pPr>
    </w:p>
    <w:p w:rsidR="00290B36" w:rsidRPr="005D5E13" w:rsidP="00290B36" w14:paraId="3A23B2EB" w14:textId="6890CF23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 w:rsidRPr="005D5E13">
        <w:rPr>
          <w:b/>
          <w:bCs/>
          <w:sz w:val="24"/>
          <w:szCs w:val="24"/>
        </w:rPr>
        <w:t>JEAN DA ELITE</w:t>
      </w:r>
    </w:p>
    <w:p w:rsidR="0003794B" w:rsidP="005D5E13" w14:paraId="77ABC444" w14:textId="194123A8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 w:rsidRPr="005D5E13">
        <w:rPr>
          <w:b/>
          <w:bCs/>
          <w:sz w:val="24"/>
          <w:szCs w:val="24"/>
        </w:rPr>
        <w:t>VEREADOR</w:t>
      </w:r>
    </w:p>
    <w:p w:rsidR="002278CA" w:rsidRPr="005D5E13" w:rsidP="005D5E13" w14:paraId="73019DCC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386672" w:rsidRPr="0088726A" w:rsidP="0088726A" w14:paraId="7C468DF9" w14:textId="1E62065E">
      <w:pPr>
        <w:keepNext/>
        <w:keepLines/>
        <w:spacing w:before="320" w:after="200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1F4CCF" w:rsidP="001F4CCF" w14:paraId="2749589B" w14:textId="3F4A0318">
      <w:pPr>
        <w:ind w:right="-1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CCF">
        <w:rPr>
          <w:rFonts w:ascii="Arial" w:hAnsi="Arial" w:cs="Arial"/>
          <w:color w:val="000000" w:themeColor="text1"/>
          <w:sz w:val="24"/>
          <w:szCs w:val="24"/>
        </w:rPr>
        <w:t xml:space="preserve">O presente projeto de lei institui o Programa Banca do Esporte, no Município de </w:t>
      </w:r>
      <w:r w:rsidR="0048286A">
        <w:rPr>
          <w:rFonts w:ascii="Arial" w:hAnsi="Arial" w:cs="Arial"/>
          <w:color w:val="000000" w:themeColor="text1"/>
          <w:sz w:val="24"/>
          <w:szCs w:val="24"/>
        </w:rPr>
        <w:t>Alumínio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>, tendo como obje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>tivo a arrecadação de calçados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 xml:space="preserve">e materiais esportivos 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 xml:space="preserve">destinados </w:t>
      </w:r>
      <w:r w:rsidR="0048286A">
        <w:rPr>
          <w:rFonts w:ascii="Arial" w:hAnsi="Arial" w:cs="Arial"/>
          <w:color w:val="000000" w:themeColor="text1"/>
          <w:sz w:val="24"/>
          <w:szCs w:val="24"/>
        </w:rPr>
        <w:t xml:space="preserve">à prática de atividade física 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>para serem posteriormente doados aos projetos sociai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>s do Município de Alumínio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4CCF" w:rsidP="001F4CCF" w14:paraId="1DEF323F" w14:textId="59FA182D">
      <w:pPr>
        <w:ind w:right="-1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Ainda temos d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zenas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 xml:space="preserve"> de pessoas que não dispõem de calçados esportivos adequados para a prática esportiva com segurança e conforto. Aliado a isso, tem-se o fato de que vários projetos sociais ainda não dispõem de materiais esportivos suficientes para atender a todos que dele participam.</w:t>
      </w:r>
    </w:p>
    <w:p w:rsidR="001F4CCF" w:rsidP="001F4CCF" w14:paraId="3EBCC413" w14:textId="2939C163">
      <w:pPr>
        <w:ind w:right="-1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CCF">
        <w:rPr>
          <w:rFonts w:ascii="Arial" w:hAnsi="Arial" w:cs="Arial"/>
          <w:color w:val="000000" w:themeColor="text1"/>
          <w:sz w:val="24"/>
          <w:szCs w:val="24"/>
        </w:rPr>
        <w:t>Vale ressaltar que este projeto visa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 xml:space="preserve"> somar e contribuir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 xml:space="preserve">com 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 xml:space="preserve">a inclusão social e o incentivo à prática esportiva, além de incentivar o ato de solidariedade entre os munícipes a doar aquele tênis e material esportivo que, sem dúvida, será de grande utilidade na vida de alguém. </w:t>
      </w:r>
    </w:p>
    <w:p w:rsidR="001F4CCF" w:rsidRPr="001F4CCF" w:rsidP="00343AAF" w14:paraId="2C82CD27" w14:textId="2E5909D8">
      <w:pPr>
        <w:ind w:right="-1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CCF">
        <w:rPr>
          <w:rFonts w:ascii="Arial" w:hAnsi="Arial" w:cs="Arial"/>
          <w:color w:val="000000" w:themeColor="text1"/>
          <w:sz w:val="24"/>
          <w:szCs w:val="24"/>
        </w:rPr>
        <w:t>Poderão ser doados tênis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 xml:space="preserve"> esportivo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 xml:space="preserve"> e os seguintes materiais, novos ou usados, porém, todos em bom estado de conservação:</w:t>
      </w:r>
      <w:r w:rsidR="00343A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>Bolas (em geral)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 xml:space="preserve">, Capacete (ciclismo), </w:t>
      </w:r>
      <w:r w:rsidRPr="001F4CCF" w:rsidR="00F240B8">
        <w:rPr>
          <w:rFonts w:ascii="Arial" w:hAnsi="Arial" w:cs="Arial"/>
          <w:color w:val="000000" w:themeColor="text1"/>
          <w:sz w:val="24"/>
          <w:szCs w:val="24"/>
        </w:rPr>
        <w:t>Kimono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>s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 xml:space="preserve">Luvas 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 xml:space="preserve">e Meias Esportivas, 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>Cordas de pular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>Chuteiras</w:t>
      </w:r>
      <w:r w:rsidR="00343AA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>Caneleira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 xml:space="preserve">s, 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>Roupas Esportiva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>Raquetes</w:t>
      </w:r>
      <w:r w:rsidR="00F240B8">
        <w:rPr>
          <w:rFonts w:ascii="Arial" w:hAnsi="Arial" w:cs="Arial"/>
          <w:color w:val="000000" w:themeColor="text1"/>
          <w:sz w:val="24"/>
          <w:szCs w:val="24"/>
        </w:rPr>
        <w:t xml:space="preserve"> entre outros materiais esportivos.</w:t>
      </w:r>
    </w:p>
    <w:p w:rsidR="001F4CCF" w:rsidP="00343AAF" w14:paraId="20429B2E" w14:textId="61301E85">
      <w:pPr>
        <w:ind w:right="-1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4CE9">
        <w:rPr>
          <w:rFonts w:ascii="Arial" w:hAnsi="Arial" w:cs="Arial"/>
          <w:color w:val="000000" w:themeColor="text1"/>
          <w:sz w:val="24"/>
          <w:szCs w:val="24"/>
        </w:rPr>
        <w:t>Conto com o apoio dos Nobres Pares para aprovação do pre</w:t>
      </w:r>
      <w:r>
        <w:rPr>
          <w:rFonts w:ascii="Arial" w:hAnsi="Arial" w:cs="Arial"/>
          <w:color w:val="000000" w:themeColor="text1"/>
          <w:sz w:val="24"/>
          <w:szCs w:val="24"/>
        </w:rPr>
        <w:t>sente Projeto de Lei em questão para</w:t>
      </w:r>
      <w:r w:rsidRPr="001F4CCF">
        <w:rPr>
          <w:rFonts w:ascii="Arial" w:hAnsi="Arial" w:cs="Arial"/>
          <w:color w:val="000000" w:themeColor="text1"/>
          <w:sz w:val="24"/>
          <w:szCs w:val="24"/>
        </w:rPr>
        <w:t xml:space="preserve"> apoiar esta iniciativa que busca contribuir com ações voltadas à prática de esportes associada à inclusão social, envolvendo toda a comunidade de forma a impulsionar o esporte e a saúde, razão pela qual solicito o apoio para aprovação deste importante projeto de lei.</w:t>
      </w:r>
    </w:p>
    <w:p w:rsidR="006E69AD" w:rsidP="00E40633" w14:paraId="7887655E" w14:textId="1CC3BFDC">
      <w:pPr>
        <w:ind w:right="-1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5E13" w:rsidRPr="005D5E13" w:rsidP="005D5E13" w14:paraId="75F21784" w14:textId="77777777">
      <w:pPr>
        <w:ind w:left="-15" w:right="-11" w:firstLine="72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90B36" w:rsidP="00290B36" w14:paraId="48C481A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4D16F7" w:rsidRPr="007D5BAD" w:rsidP="005D5E13" w14:paraId="47314E42" w14:textId="16885B59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  <w:r w:rsidR="0050456C">
        <w:rPr>
          <w:b/>
          <w:bCs/>
          <w:sz w:val="24"/>
          <w:szCs w:val="24"/>
        </w:rPr>
        <w:t xml:space="preserve"> </w:t>
      </w:r>
    </w:p>
    <w:sectPr w:rsidSect="00A67D6C">
      <w:headerReference w:type="default" r:id="rId5"/>
      <w:footerReference w:type="default" r:id="rId6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92930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16F08"/>
    <w:rsid w:val="000222DB"/>
    <w:rsid w:val="00026B35"/>
    <w:rsid w:val="00032827"/>
    <w:rsid w:val="0003446D"/>
    <w:rsid w:val="000369B2"/>
    <w:rsid w:val="0003794B"/>
    <w:rsid w:val="00054718"/>
    <w:rsid w:val="000555B0"/>
    <w:rsid w:val="00055C86"/>
    <w:rsid w:val="0006797B"/>
    <w:rsid w:val="0008519F"/>
    <w:rsid w:val="000A450A"/>
    <w:rsid w:val="000A604C"/>
    <w:rsid w:val="000E2834"/>
    <w:rsid w:val="00117C2C"/>
    <w:rsid w:val="001244E5"/>
    <w:rsid w:val="00146690"/>
    <w:rsid w:val="00155AF6"/>
    <w:rsid w:val="00171C22"/>
    <w:rsid w:val="00175DB2"/>
    <w:rsid w:val="00184087"/>
    <w:rsid w:val="001845FD"/>
    <w:rsid w:val="00194193"/>
    <w:rsid w:val="00196566"/>
    <w:rsid w:val="001A7C4B"/>
    <w:rsid w:val="001B7323"/>
    <w:rsid w:val="001D043F"/>
    <w:rsid w:val="001F4CCF"/>
    <w:rsid w:val="001F7E0D"/>
    <w:rsid w:val="00204CE9"/>
    <w:rsid w:val="0021190D"/>
    <w:rsid w:val="00221C51"/>
    <w:rsid w:val="00225F1C"/>
    <w:rsid w:val="002278CA"/>
    <w:rsid w:val="00237853"/>
    <w:rsid w:val="00240390"/>
    <w:rsid w:val="00264D82"/>
    <w:rsid w:val="00270C58"/>
    <w:rsid w:val="0027368C"/>
    <w:rsid w:val="00290B36"/>
    <w:rsid w:val="002A24FE"/>
    <w:rsid w:val="002B41AC"/>
    <w:rsid w:val="003073A5"/>
    <w:rsid w:val="00336946"/>
    <w:rsid w:val="00343AAF"/>
    <w:rsid w:val="00347F54"/>
    <w:rsid w:val="00386672"/>
    <w:rsid w:val="003941C4"/>
    <w:rsid w:val="003C6DBA"/>
    <w:rsid w:val="003D2166"/>
    <w:rsid w:val="003D518A"/>
    <w:rsid w:val="0040045A"/>
    <w:rsid w:val="00427022"/>
    <w:rsid w:val="00427BD4"/>
    <w:rsid w:val="00445436"/>
    <w:rsid w:val="00457B17"/>
    <w:rsid w:val="00463D81"/>
    <w:rsid w:val="0047115B"/>
    <w:rsid w:val="004776C5"/>
    <w:rsid w:val="0048286A"/>
    <w:rsid w:val="004977C1"/>
    <w:rsid w:val="004C3076"/>
    <w:rsid w:val="004D16F7"/>
    <w:rsid w:val="004D54B4"/>
    <w:rsid w:val="00503044"/>
    <w:rsid w:val="0050456C"/>
    <w:rsid w:val="005118B3"/>
    <w:rsid w:val="00550215"/>
    <w:rsid w:val="0056115F"/>
    <w:rsid w:val="00574B0F"/>
    <w:rsid w:val="00585F1C"/>
    <w:rsid w:val="00591627"/>
    <w:rsid w:val="005A1FD6"/>
    <w:rsid w:val="005B351E"/>
    <w:rsid w:val="005C279B"/>
    <w:rsid w:val="005D5E13"/>
    <w:rsid w:val="005E566A"/>
    <w:rsid w:val="005E6B79"/>
    <w:rsid w:val="005F4E17"/>
    <w:rsid w:val="005F7ED5"/>
    <w:rsid w:val="00604C97"/>
    <w:rsid w:val="00615A83"/>
    <w:rsid w:val="0062484B"/>
    <w:rsid w:val="00641F7E"/>
    <w:rsid w:val="006A4B07"/>
    <w:rsid w:val="006C271F"/>
    <w:rsid w:val="006D52DA"/>
    <w:rsid w:val="006E473F"/>
    <w:rsid w:val="006E69AD"/>
    <w:rsid w:val="007044B0"/>
    <w:rsid w:val="007053F7"/>
    <w:rsid w:val="007154B2"/>
    <w:rsid w:val="0076314A"/>
    <w:rsid w:val="007760BA"/>
    <w:rsid w:val="007C3F9E"/>
    <w:rsid w:val="007D0A2E"/>
    <w:rsid w:val="007D5BAD"/>
    <w:rsid w:val="007E71D3"/>
    <w:rsid w:val="008021C3"/>
    <w:rsid w:val="00810C2E"/>
    <w:rsid w:val="0085427F"/>
    <w:rsid w:val="008777C6"/>
    <w:rsid w:val="0088726A"/>
    <w:rsid w:val="0089608E"/>
    <w:rsid w:val="008C3D8A"/>
    <w:rsid w:val="008D3FFA"/>
    <w:rsid w:val="008E5C9F"/>
    <w:rsid w:val="008F1E4C"/>
    <w:rsid w:val="00902951"/>
    <w:rsid w:val="00932606"/>
    <w:rsid w:val="00964629"/>
    <w:rsid w:val="00987E68"/>
    <w:rsid w:val="009B1C06"/>
    <w:rsid w:val="009B3DD1"/>
    <w:rsid w:val="009B43E5"/>
    <w:rsid w:val="00A009AB"/>
    <w:rsid w:val="00A2157A"/>
    <w:rsid w:val="00A36387"/>
    <w:rsid w:val="00A4473B"/>
    <w:rsid w:val="00A67D6C"/>
    <w:rsid w:val="00A70AD3"/>
    <w:rsid w:val="00A81790"/>
    <w:rsid w:val="00A90C6F"/>
    <w:rsid w:val="00A914BF"/>
    <w:rsid w:val="00AC0919"/>
    <w:rsid w:val="00AC3B95"/>
    <w:rsid w:val="00AD7C14"/>
    <w:rsid w:val="00AF2265"/>
    <w:rsid w:val="00B01718"/>
    <w:rsid w:val="00B370B2"/>
    <w:rsid w:val="00B41C01"/>
    <w:rsid w:val="00B43114"/>
    <w:rsid w:val="00B93331"/>
    <w:rsid w:val="00BD6492"/>
    <w:rsid w:val="00BE2817"/>
    <w:rsid w:val="00BE7A21"/>
    <w:rsid w:val="00BE7D9E"/>
    <w:rsid w:val="00C3576D"/>
    <w:rsid w:val="00C75515"/>
    <w:rsid w:val="00C87223"/>
    <w:rsid w:val="00CA4950"/>
    <w:rsid w:val="00CC6267"/>
    <w:rsid w:val="00CD1C4D"/>
    <w:rsid w:val="00CF675D"/>
    <w:rsid w:val="00CF73E3"/>
    <w:rsid w:val="00D0580E"/>
    <w:rsid w:val="00D164E4"/>
    <w:rsid w:val="00D20D86"/>
    <w:rsid w:val="00D216C8"/>
    <w:rsid w:val="00D308A9"/>
    <w:rsid w:val="00D35FE5"/>
    <w:rsid w:val="00D43358"/>
    <w:rsid w:val="00D60913"/>
    <w:rsid w:val="00D86873"/>
    <w:rsid w:val="00DB276D"/>
    <w:rsid w:val="00DC7E65"/>
    <w:rsid w:val="00DE0C27"/>
    <w:rsid w:val="00E102ED"/>
    <w:rsid w:val="00E40633"/>
    <w:rsid w:val="00E449A2"/>
    <w:rsid w:val="00EC6F69"/>
    <w:rsid w:val="00ED72A8"/>
    <w:rsid w:val="00ED74BF"/>
    <w:rsid w:val="00EE18A3"/>
    <w:rsid w:val="00EE77FA"/>
    <w:rsid w:val="00F13CBE"/>
    <w:rsid w:val="00F240B8"/>
    <w:rsid w:val="00F257AA"/>
    <w:rsid w:val="00F279D6"/>
    <w:rsid w:val="00F8617D"/>
    <w:rsid w:val="00FB07C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204C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55C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55C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406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278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E69C7-B5A3-4B5B-9B01-10481313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6</cp:revision>
  <cp:lastPrinted>2024-04-26T13:21:50Z</cp:lastPrinted>
  <dcterms:created xsi:type="dcterms:W3CDTF">2024-04-23T17:27:00Z</dcterms:created>
  <dcterms:modified xsi:type="dcterms:W3CDTF">2024-04-26T13:20:00Z</dcterms:modified>
</cp:coreProperties>
</file>