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3F83" w:rsidRPr="00835651" w:rsidP="00A43F83" w14:paraId="18438DB0" w14:textId="77777777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>Emenda Nº 71 ao Projeto de Lei Nº 33/2025</w:t>
      </w:r>
      <w:bookmarkStart w:id="0" w:name="_Hlk180664462"/>
    </w:p>
    <w:p w:rsidR="00A43F83" w:rsidP="00A43F83" w14:paraId="729F4F2F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A43F83" w:rsidP="00A43F83" w14:paraId="0D96D6DA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A43F83" w:rsidRPr="00835651" w:rsidP="00A43F83" w14:paraId="6774F82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A43F83" w:rsidRPr="00835651" w:rsidP="00A43F83" w14:paraId="64ADAB6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bookmarkEnd w:id="0"/>
    <w:p w:rsidR="00A43F83" w:rsidRPr="00835651" w:rsidP="00A43F83" w14:paraId="75951C20" w14:textId="5A6054B1">
      <w:pPr>
        <w:jc w:val="both"/>
        <w:rPr>
          <w:rFonts w:ascii="Trebuchet MS" w:hAnsi="Trebuchet MS"/>
          <w:b/>
          <w:u w:val="single"/>
        </w:rPr>
      </w:pPr>
      <w:r w:rsidRPr="00835651">
        <w:rPr>
          <w:rFonts w:ascii="Trebuchet MS" w:hAnsi="Trebuchet MS"/>
          <w:b/>
          <w:u w:val="single"/>
        </w:rPr>
        <w:t xml:space="preserve">EMENDA IMPOSITIVA </w:t>
      </w:r>
      <w:r>
        <w:rPr>
          <w:rFonts w:ascii="Trebuchet MS" w:hAnsi="Trebuchet MS"/>
          <w:b/>
          <w:u w:val="single"/>
        </w:rPr>
        <w:t>– 2025,</w:t>
      </w:r>
      <w:r w:rsidRPr="00835651">
        <w:rPr>
          <w:rFonts w:ascii="Trebuchet MS" w:hAnsi="Trebuchet MS"/>
          <w:b/>
          <w:u w:val="single"/>
        </w:rPr>
        <w:t xml:space="preserve"> de autoria do edi</w:t>
      </w:r>
      <w:r>
        <w:rPr>
          <w:rFonts w:ascii="Trebuchet MS" w:hAnsi="Trebuchet MS"/>
          <w:b/>
          <w:u w:val="single"/>
        </w:rPr>
        <w:t>l</w:t>
      </w:r>
      <w:r w:rsidRPr="00835651">
        <w:rPr>
          <w:rFonts w:ascii="Trebuchet MS" w:hAnsi="Trebuchet MS"/>
          <w:b/>
          <w:u w:val="single"/>
        </w:rPr>
        <w:t xml:space="preserve"> Prof. Jediel </w:t>
      </w:r>
      <w:r>
        <w:rPr>
          <w:rFonts w:ascii="Trebuchet MS" w:hAnsi="Trebuchet MS"/>
          <w:b/>
          <w:u w:val="single"/>
        </w:rPr>
        <w:t>de Carvalho ao</w:t>
      </w:r>
      <w:r w:rsidRPr="00835651">
        <w:rPr>
          <w:rFonts w:ascii="Trebuchet MS" w:hAnsi="Trebuchet MS"/>
          <w:b/>
          <w:u w:val="single"/>
        </w:rPr>
        <w:t xml:space="preserve"> PROJETO DE LEI N° </w:t>
      </w:r>
      <w:r>
        <w:rPr>
          <w:rFonts w:ascii="Trebuchet MS" w:hAnsi="Trebuchet MS"/>
          <w:b/>
          <w:u w:val="single"/>
        </w:rPr>
        <w:t>33</w:t>
      </w:r>
      <w:r w:rsidRPr="00835651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5</w:t>
      </w:r>
      <w:r w:rsidRPr="00835651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6.</w:t>
      </w:r>
    </w:p>
    <w:p w:rsidR="00A43F83" w:rsidRPr="00835651" w:rsidP="00A43F83" w14:paraId="7465010A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A43F83" w:rsidRPr="00835651" w:rsidP="00A43F83" w14:paraId="61E5E1EE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A43F83" w:rsidRPr="00835651" w:rsidP="00A43F83" w14:paraId="4B1946B2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A43F83" w:rsidP="00A43F83" w14:paraId="23B9EF56" w14:textId="661CA2DF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de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OBRAS E SERVIÇOS URBANOS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, o 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>PROGRAMA</w:t>
      </w:r>
      <w:r w:rsidRPr="00835651">
        <w:rPr>
          <w:rFonts w:ascii="Trebuchet MS" w:hAnsi="Trebuchet MS"/>
          <w:color w:val="000000" w:themeColor="text1"/>
          <w:shd w:val="clear" w:color="auto" w:fill="FFFFFF"/>
        </w:rPr>
        <w:t xml:space="preserve"> para </w:t>
      </w:r>
      <w:r>
        <w:rPr>
          <w:rFonts w:ascii="Trebuchet MS" w:hAnsi="Trebuchet MS"/>
          <w:color w:val="000000" w:themeColor="text1"/>
          <w:shd w:val="clear" w:color="auto" w:fill="FFFFFF"/>
        </w:rPr>
        <w:t>c</w:t>
      </w:r>
      <w:r>
        <w:rPr>
          <w:rFonts w:ascii="Trebuchet MS" w:hAnsi="Trebuchet MS"/>
          <w:color w:val="000000" w:themeColor="text1"/>
          <w:shd w:val="clear" w:color="auto" w:fill="FFFFFF"/>
        </w:rPr>
        <w:t>ompra de 3 (três) luminárias em LED de potência comercial e aprovada pela concessionária local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para a Rua Maria José de Lurdes, Bairro Irema, município de Alumínio, ao </w:t>
      </w:r>
      <w:r w:rsidRPr="000D3193">
        <w:rPr>
          <w:rFonts w:ascii="Trebuchet MS" w:hAnsi="Trebuchet MS"/>
          <w:color w:val="000000" w:themeColor="text1"/>
          <w:shd w:val="clear" w:color="auto" w:fill="FFFFFF"/>
        </w:rPr>
        <w:t>custo de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R$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3.600,00</w:t>
      </w:r>
      <w:r w:rsidRPr="0083565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(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três mil e seiscentos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reais)</w:t>
      </w:r>
      <w:r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A43F83" w:rsidRPr="00F80F3C" w:rsidP="00A43F83" w14:paraId="2F1F7376" w14:textId="77777777">
      <w:pPr>
        <w:ind w:right="425"/>
        <w:jc w:val="both"/>
        <w:rPr>
          <w:rFonts w:ascii="Trebuchet MS" w:hAnsi="Trebuchet MS"/>
          <w:bCs/>
          <w:shd w:val="clear" w:color="auto" w:fill="FFFFFF"/>
        </w:rPr>
      </w:pPr>
      <w:r w:rsidRPr="00835651">
        <w:rPr>
          <w:rFonts w:ascii="Trebuchet MS" w:hAnsi="Trebuchet MS"/>
          <w:color w:val="000000" w:themeColor="text1"/>
        </w:rPr>
        <w:br/>
      </w:r>
      <w:r w:rsidRPr="00835651">
        <w:rPr>
          <w:rFonts w:ascii="Trebuchet MS" w:hAnsi="Trebuchet MS"/>
          <w:color w:val="000000" w:themeColor="text1"/>
        </w:rPr>
        <w:br/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     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04.122.0200.2.109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Reserva de Emendas Parlamentares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- </w:t>
      </w:r>
      <w:r w:rsidRPr="00B730DF">
        <w:rPr>
          <w:rFonts w:ascii="Trebuchet MS" w:hAnsi="Trebuchet MS"/>
          <w:b/>
          <w:bCs/>
          <w:color w:val="000000" w:themeColor="text1"/>
          <w:shd w:val="clear" w:color="auto" w:fill="FFFFFF"/>
        </w:rPr>
        <w:t>3.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297.476,94.</w:t>
      </w: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</w:t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>
        <w:rPr>
          <w:rFonts w:ascii="Trebuchet MS" w:hAnsi="Trebuchet MS"/>
          <w:color w:val="000000" w:themeColor="text1"/>
          <w:shd w:val="clear" w:color="auto" w:fill="FFFFFF"/>
        </w:rPr>
        <w:tab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17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A43F83" w:rsidRPr="00A51E9B" w:rsidP="00A43F83" w14:paraId="649D38B4" w14:textId="77777777">
      <w:pPr>
        <w:ind w:right="425"/>
        <w:jc w:val="both"/>
        <w:rPr>
          <w:rFonts w:ascii="Trebuchet MS" w:hAnsi="Trebuchet MS"/>
        </w:rPr>
      </w:pPr>
    </w:p>
    <w:p w:rsidR="00A43F83" w:rsidP="00A43F83" w14:paraId="7E952C20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B31252" w:rsidP="00A43F83" w14:paraId="763A4A20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B31252" w:rsidP="00A43F83" w14:paraId="27482E79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A43F83" w:rsidRPr="00BB4FE3" w:rsidP="00A43F83" w14:paraId="3BCAC68E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A43F83" w:rsidRPr="00BB4FE3" w:rsidP="009118E0" w14:paraId="6D300409" w14:textId="1AAFB1A5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>
        <w:rPr>
          <w:rFonts w:ascii="Trebuchet MS" w:hAnsi="Trebuchet MS"/>
          <w:b/>
          <w:bCs/>
        </w:rPr>
        <w:t xml:space="preserve"> de Carvalho</w:t>
      </w:r>
    </w:p>
    <w:p w:rsidR="00A43F83" w:rsidRPr="00BB4FE3" w:rsidP="009118E0" w14:paraId="6617ADED" w14:textId="613ECEB9">
      <w:pPr>
        <w:ind w:left="3540" w:right="425" w:firstLine="708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v</w:t>
      </w:r>
      <w:r w:rsidRPr="00BB4FE3">
        <w:rPr>
          <w:rFonts w:ascii="Trebuchet MS" w:hAnsi="Trebuchet MS"/>
          <w:b/>
          <w:bCs/>
        </w:rPr>
        <w:t>ereador</w:t>
      </w:r>
    </w:p>
    <w:p w:rsidR="00A43F83" w:rsidRPr="00A51E9B" w:rsidP="00A43F83" w14:paraId="3578433A" w14:textId="77777777">
      <w:pPr>
        <w:ind w:right="425"/>
        <w:jc w:val="center"/>
        <w:rPr>
          <w:rFonts w:ascii="Trebuchet MS" w:hAnsi="Trebuchet MS"/>
        </w:rPr>
      </w:pPr>
    </w:p>
    <w:p w:rsidR="00A43F83" w:rsidP="00A43F83" w14:paraId="61B7D1A6" w14:textId="77777777">
      <w:pPr>
        <w:spacing w:after="160" w:line="259" w:lineRule="auto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A43F83" w:rsidP="00A43F83" w14:paraId="63F2B561" w14:textId="77777777">
      <w:pPr>
        <w:spacing w:after="160" w:line="259" w:lineRule="auto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A43F83" w:rsidRPr="00835651" w:rsidP="00A43F83" w14:paraId="4211F060" w14:textId="0F9322EE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A43F83" w:rsidRPr="005774E0" w:rsidP="00A43F83" w14:paraId="453F5869" w14:textId="77777777">
      <w:pPr>
        <w:ind w:right="425"/>
        <w:jc w:val="both"/>
        <w:rPr>
          <w:rFonts w:ascii="Trebuchet MS" w:hAnsi="Trebuchet MS"/>
          <w:b/>
        </w:rPr>
      </w:pPr>
    </w:p>
    <w:p w:rsidR="00C12204" w:rsidRPr="00A43F83" w:rsidP="00A43F83" w14:paraId="24F75755" w14:textId="37BDEF63">
      <w:pPr>
        <w:tabs>
          <w:tab w:val="num" w:pos="720"/>
        </w:tabs>
        <w:ind w:right="425"/>
        <w:jc w:val="both"/>
        <w:rPr>
          <w:rFonts w:ascii="Trebuchet MS" w:hAnsi="Trebuchet MS"/>
          <w:b/>
        </w:rPr>
      </w:pPr>
      <w:r w:rsidRPr="005774E0">
        <w:rPr>
          <w:rFonts w:ascii="Trebuchet MS" w:hAnsi="Trebuchet MS"/>
          <w:b/>
        </w:rPr>
        <w:t>JUSTIFICATIVA – Entend</w:t>
      </w:r>
      <w:r w:rsidR="00B31252">
        <w:rPr>
          <w:rFonts w:ascii="Trebuchet MS" w:hAnsi="Trebuchet MS"/>
          <w:b/>
        </w:rPr>
        <w:t>o s</w:t>
      </w:r>
      <w:r w:rsidRPr="005774E0">
        <w:rPr>
          <w:rFonts w:ascii="Trebuchet MS" w:hAnsi="Trebuchet MS"/>
          <w:b/>
        </w:rPr>
        <w:t xml:space="preserve">er importante esta emenda impositiva, pois </w:t>
      </w:r>
      <w:r w:rsidR="00B31252">
        <w:rPr>
          <w:rFonts w:ascii="Trebuchet MS" w:hAnsi="Trebuchet MS"/>
          <w:b/>
        </w:rPr>
        <w:t xml:space="preserve">tem </w:t>
      </w:r>
      <w:r w:rsidRPr="00B31252" w:rsidR="00B31252">
        <w:rPr>
          <w:rFonts w:ascii="Trebuchet MS" w:hAnsi="Trebuchet MS"/>
          <w:b/>
        </w:rPr>
        <w:t xml:space="preserve">o objetivo de melhorar a iluminação pública, promovendo mais segurança para os moradores e pedestres durante o período noturno. </w:t>
      </w:r>
      <w:r w:rsidR="00B31252">
        <w:rPr>
          <w:rFonts w:ascii="Trebuchet MS" w:hAnsi="Trebuchet MS"/>
          <w:b/>
        </w:rPr>
        <w:t xml:space="preserve">A </w:t>
      </w:r>
      <w:r w:rsidRPr="00B31252" w:rsidR="00B31252">
        <w:rPr>
          <w:rFonts w:ascii="Trebuchet MS" w:hAnsi="Trebuchet MS"/>
          <w:b/>
        </w:rPr>
        <w:t>instalação de luminárias de LED também representa uma solução mais eficiente e econômica em longo prazo.</w:t>
      </w:r>
    </w:p>
    <w:sectPr w:rsidSect="00A43F8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83" w:rsidP="004C3076" w14:paraId="7419B778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A43F83" w:rsidP="004C3076" w14:paraId="19A0614B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83" w:rsidP="001F7E0D" w14:paraId="7AE2EB2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79305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A43F83" w14:paraId="6E656C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83"/>
    <w:rsid w:val="000D3193"/>
    <w:rsid w:val="001F7E0D"/>
    <w:rsid w:val="004C3076"/>
    <w:rsid w:val="005774E0"/>
    <w:rsid w:val="007E41E8"/>
    <w:rsid w:val="00835651"/>
    <w:rsid w:val="008A0F0E"/>
    <w:rsid w:val="009118E0"/>
    <w:rsid w:val="00A43F83"/>
    <w:rsid w:val="00A51E9B"/>
    <w:rsid w:val="00B31252"/>
    <w:rsid w:val="00B730DF"/>
    <w:rsid w:val="00BB4FE3"/>
    <w:rsid w:val="00BD50B6"/>
    <w:rsid w:val="00C12204"/>
    <w:rsid w:val="00C554AA"/>
    <w:rsid w:val="00F80F3C"/>
    <w:rsid w:val="00FB3C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859B6-36AE-429F-825E-E2009F03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F8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43F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43F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43F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43F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43F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43F8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43F8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43F8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43F8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43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43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43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43F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43F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43F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43F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43F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43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43F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4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43F8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4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43F8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43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F8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3F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43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43F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F8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A43F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43F8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43F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43F8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4</cp:revision>
  <cp:lastPrinted>2025-10-20T17:14:47Z</cp:lastPrinted>
  <dcterms:created xsi:type="dcterms:W3CDTF">2025-10-17T18:53:00Z</dcterms:created>
  <dcterms:modified xsi:type="dcterms:W3CDTF">2025-10-17T19:17:00Z</dcterms:modified>
</cp:coreProperties>
</file>